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0A" w:rsidRPr="007F0CD0" w:rsidRDefault="00B25A0A" w:rsidP="009B10F2">
      <w:pPr>
        <w:spacing w:line="360" w:lineRule="auto"/>
        <w:ind w:left="6238"/>
        <w:jc w:val="right"/>
        <w:rPr>
          <w:rFonts w:eastAsia="MS ??"/>
          <w:sz w:val="30"/>
          <w:szCs w:val="24"/>
        </w:rPr>
      </w:pPr>
      <w:bookmarkStart w:id="0" w:name="_GoBack"/>
      <w:bookmarkEnd w:id="0"/>
      <w:r w:rsidRPr="007F0CD0">
        <w:rPr>
          <w:rFonts w:eastAsia="MS ??"/>
          <w:sz w:val="30"/>
          <w:szCs w:val="24"/>
        </w:rPr>
        <w:t>Проект</w:t>
      </w:r>
    </w:p>
    <w:p w:rsidR="00B25A0A" w:rsidRPr="007F0CD0" w:rsidRDefault="00B25A0A" w:rsidP="009B10F2">
      <w:pPr>
        <w:spacing w:line="360" w:lineRule="auto"/>
        <w:ind w:left="6238"/>
        <w:jc w:val="right"/>
        <w:rPr>
          <w:rFonts w:eastAsia="MS ??"/>
          <w:sz w:val="30"/>
          <w:szCs w:val="24"/>
        </w:rPr>
      </w:pPr>
    </w:p>
    <w:p w:rsidR="00B25A0A" w:rsidRPr="007F0CD0" w:rsidRDefault="00B25A0A" w:rsidP="009B10F2">
      <w:pPr>
        <w:spacing w:line="360" w:lineRule="auto"/>
        <w:ind w:left="6238"/>
        <w:jc w:val="right"/>
        <w:rPr>
          <w:rFonts w:eastAsia="MS ??"/>
          <w:sz w:val="30"/>
          <w:szCs w:val="24"/>
        </w:rPr>
      </w:pPr>
    </w:p>
    <w:p w:rsidR="00B25A0A" w:rsidRPr="007F0CD0" w:rsidRDefault="00B25A0A" w:rsidP="009B10F2">
      <w:pPr>
        <w:spacing w:line="360" w:lineRule="auto"/>
        <w:ind w:left="6237"/>
        <w:jc w:val="left"/>
        <w:rPr>
          <w:sz w:val="30"/>
        </w:rPr>
      </w:pPr>
      <w:r w:rsidRPr="007F0CD0">
        <w:rPr>
          <w:sz w:val="30"/>
        </w:rPr>
        <w:t>Государственная Дума Федерального Собрания</w:t>
      </w:r>
    </w:p>
    <w:p w:rsidR="00B25A0A" w:rsidRPr="007F0CD0" w:rsidRDefault="00B25A0A" w:rsidP="009B10F2">
      <w:pPr>
        <w:spacing w:line="360" w:lineRule="auto"/>
        <w:ind w:left="6237"/>
        <w:jc w:val="left"/>
        <w:rPr>
          <w:sz w:val="30"/>
        </w:rPr>
      </w:pPr>
      <w:r w:rsidRPr="007F0CD0">
        <w:rPr>
          <w:sz w:val="30"/>
        </w:rPr>
        <w:t xml:space="preserve">Российской Федерации </w:t>
      </w:r>
    </w:p>
    <w:p w:rsidR="00B25A0A" w:rsidRPr="007F0CD0" w:rsidRDefault="00B25A0A" w:rsidP="009B10F2">
      <w:pPr>
        <w:spacing w:line="360" w:lineRule="auto"/>
        <w:rPr>
          <w:rFonts w:ascii="Cambria" w:eastAsia="MS ??" w:hAnsi="Cambria" w:cs="Cambria"/>
          <w:sz w:val="30"/>
          <w:szCs w:val="24"/>
        </w:rPr>
      </w:pPr>
    </w:p>
    <w:p w:rsidR="00B25A0A" w:rsidRPr="007F0CD0" w:rsidRDefault="00B25A0A" w:rsidP="009B10F2">
      <w:pPr>
        <w:spacing w:line="360" w:lineRule="auto"/>
        <w:rPr>
          <w:rFonts w:ascii="Cambria" w:eastAsia="MS ??" w:hAnsi="Cambria" w:cs="Cambria"/>
          <w:sz w:val="30"/>
          <w:szCs w:val="24"/>
        </w:rPr>
      </w:pPr>
    </w:p>
    <w:p w:rsidR="00B25A0A" w:rsidRPr="007F0CD0" w:rsidRDefault="00B25A0A" w:rsidP="009B10F2">
      <w:pPr>
        <w:spacing w:line="360" w:lineRule="auto"/>
        <w:jc w:val="center"/>
        <w:rPr>
          <w:rFonts w:eastAsia="MS ??"/>
          <w:b/>
          <w:sz w:val="32"/>
          <w:szCs w:val="32"/>
        </w:rPr>
      </w:pPr>
      <w:r w:rsidRPr="007F0CD0">
        <w:rPr>
          <w:rFonts w:eastAsia="MS ??"/>
          <w:b/>
          <w:sz w:val="32"/>
          <w:szCs w:val="32"/>
        </w:rPr>
        <w:t xml:space="preserve">ПОПРАВКИ </w:t>
      </w:r>
    </w:p>
    <w:p w:rsidR="00B25A0A" w:rsidRPr="007F0CD0" w:rsidRDefault="00B25A0A" w:rsidP="009B10F2">
      <w:pPr>
        <w:spacing w:line="360" w:lineRule="auto"/>
        <w:jc w:val="center"/>
        <w:rPr>
          <w:b/>
          <w:bCs/>
        </w:rPr>
      </w:pPr>
    </w:p>
    <w:p w:rsidR="001D3BFE" w:rsidRDefault="00B25A0A" w:rsidP="009B10F2">
      <w:pPr>
        <w:spacing w:line="360" w:lineRule="auto"/>
        <w:jc w:val="center"/>
        <w:rPr>
          <w:rFonts w:ascii="Times New Roman" w:hAnsi="Times New Roman"/>
          <w:b/>
          <w:sz w:val="30"/>
        </w:rPr>
      </w:pPr>
      <w:r w:rsidRPr="007F0CD0">
        <w:rPr>
          <w:b/>
          <w:bCs/>
        </w:rPr>
        <w:t>к проекту федерального закона №</w:t>
      </w:r>
      <w:r>
        <w:rPr>
          <w:b/>
          <w:bCs/>
        </w:rPr>
        <w:t xml:space="preserve"> 1055373-6 «</w:t>
      </w:r>
      <w:r w:rsidR="001D3BFE" w:rsidRPr="00752F31">
        <w:rPr>
          <w:rFonts w:ascii="Times New Roman" w:hAnsi="Times New Roman"/>
          <w:b/>
          <w:sz w:val="30"/>
        </w:rPr>
        <w:t>О внесении изменений в Градостроительный кодекс</w:t>
      </w:r>
      <w:r>
        <w:rPr>
          <w:rFonts w:ascii="Times New Roman" w:hAnsi="Times New Roman"/>
          <w:b/>
          <w:sz w:val="30"/>
        </w:rPr>
        <w:t xml:space="preserve"> </w:t>
      </w:r>
      <w:r w:rsidR="001D3BFE" w:rsidRPr="00752F31">
        <w:rPr>
          <w:rFonts w:ascii="Times New Roman" w:hAnsi="Times New Roman"/>
          <w:b/>
          <w:sz w:val="30"/>
        </w:rPr>
        <w:t>Российской Федерации и отдельные законодательные акты Российской Федерации в части регулирования вопросов ценообразования и сметного нормирования в области градостроительной деятельности</w:t>
      </w:r>
      <w:r w:rsidR="00AF337A">
        <w:rPr>
          <w:rFonts w:ascii="Times New Roman" w:hAnsi="Times New Roman"/>
          <w:b/>
          <w:sz w:val="30"/>
        </w:rPr>
        <w:t>»</w:t>
      </w:r>
      <w:r w:rsidR="008C640F">
        <w:rPr>
          <w:rFonts w:ascii="Times New Roman" w:hAnsi="Times New Roman"/>
          <w:b/>
          <w:sz w:val="30"/>
        </w:rPr>
        <w:t xml:space="preserve">, внесенному Правительством Российской Федерации, принятому Государственной Думой </w:t>
      </w:r>
      <w:r w:rsidR="00B73EB1">
        <w:rPr>
          <w:rFonts w:ascii="Times New Roman" w:hAnsi="Times New Roman"/>
          <w:b/>
          <w:sz w:val="30"/>
        </w:rPr>
        <w:t>Федерального Собрания Российской Федерации в пер</w:t>
      </w:r>
      <w:r w:rsidR="008C640F">
        <w:rPr>
          <w:rFonts w:ascii="Times New Roman" w:hAnsi="Times New Roman"/>
          <w:b/>
          <w:sz w:val="30"/>
        </w:rPr>
        <w:t>вом чтении</w:t>
      </w:r>
      <w:r w:rsidR="00B73EB1">
        <w:rPr>
          <w:rFonts w:ascii="Times New Roman" w:hAnsi="Times New Roman"/>
          <w:b/>
          <w:sz w:val="30"/>
        </w:rPr>
        <w:t xml:space="preserve"> 20 мая 2016 года</w:t>
      </w:r>
    </w:p>
    <w:p w:rsidR="001D3BFE" w:rsidRDefault="001D3BFE" w:rsidP="009B10F2">
      <w:pPr>
        <w:spacing w:line="360" w:lineRule="auto"/>
        <w:rPr>
          <w:rFonts w:ascii="Times New Roman" w:hAnsi="Times New Roman"/>
          <w:sz w:val="30"/>
        </w:rPr>
      </w:pPr>
    </w:p>
    <w:p w:rsidR="005A1C3F" w:rsidRPr="00A36BE1" w:rsidRDefault="008C640F" w:rsidP="009B10F2">
      <w:pPr>
        <w:spacing w:line="360" w:lineRule="auto"/>
        <w:ind w:firstLine="709"/>
        <w:rPr>
          <w:rFonts w:ascii="Times New Roman" w:hAnsi="Times New Roman"/>
          <w:sz w:val="30"/>
          <w:szCs w:val="30"/>
        </w:rPr>
      </w:pPr>
      <w:r w:rsidRPr="00A36BE1">
        <w:rPr>
          <w:rFonts w:ascii="Times New Roman" w:hAnsi="Times New Roman"/>
          <w:sz w:val="30"/>
          <w:szCs w:val="30"/>
        </w:rPr>
        <w:t>Правительством Российской Федерации к проекту федерального закона предлагаются следующие поправки.</w:t>
      </w:r>
    </w:p>
    <w:p w:rsidR="00E96C2A" w:rsidRPr="00A36BE1" w:rsidRDefault="008C640F" w:rsidP="009B10F2">
      <w:pPr>
        <w:spacing w:line="360" w:lineRule="auto"/>
        <w:ind w:firstLine="709"/>
        <w:rPr>
          <w:rFonts w:ascii="Times New Roman" w:hAnsi="Times New Roman"/>
          <w:b/>
          <w:i/>
          <w:sz w:val="30"/>
          <w:szCs w:val="30"/>
        </w:rPr>
      </w:pPr>
      <w:r w:rsidRPr="00A36BE1">
        <w:rPr>
          <w:rFonts w:ascii="Times New Roman" w:hAnsi="Times New Roman"/>
          <w:b/>
          <w:i/>
          <w:sz w:val="30"/>
          <w:szCs w:val="30"/>
        </w:rPr>
        <w:t>1.</w:t>
      </w:r>
      <w:r w:rsidR="00E96C2A" w:rsidRPr="00A36BE1">
        <w:rPr>
          <w:rFonts w:ascii="Times New Roman" w:hAnsi="Times New Roman"/>
          <w:b/>
          <w:i/>
          <w:sz w:val="30"/>
          <w:szCs w:val="30"/>
        </w:rPr>
        <w:t xml:space="preserve"> В статье 1:</w:t>
      </w:r>
    </w:p>
    <w:p w:rsidR="001D3BFE" w:rsidRPr="00A36BE1" w:rsidRDefault="00E96C2A" w:rsidP="005E3FBD">
      <w:pPr>
        <w:spacing w:line="360" w:lineRule="auto"/>
        <w:ind w:firstLine="709"/>
        <w:rPr>
          <w:rFonts w:ascii="Times New Roman" w:hAnsi="Times New Roman"/>
          <w:b/>
          <w:sz w:val="30"/>
          <w:szCs w:val="30"/>
        </w:rPr>
      </w:pPr>
      <w:r w:rsidRPr="00A36BE1">
        <w:rPr>
          <w:rFonts w:ascii="Times New Roman" w:hAnsi="Times New Roman"/>
          <w:b/>
          <w:sz w:val="30"/>
          <w:szCs w:val="30"/>
        </w:rPr>
        <w:t>1)</w:t>
      </w:r>
      <w:r w:rsidR="008C640F" w:rsidRPr="00A36BE1">
        <w:rPr>
          <w:rFonts w:ascii="Times New Roman" w:hAnsi="Times New Roman"/>
          <w:b/>
          <w:sz w:val="30"/>
          <w:szCs w:val="30"/>
        </w:rPr>
        <w:t xml:space="preserve"> </w:t>
      </w:r>
      <w:r w:rsidR="005E3FBD" w:rsidRPr="00A36BE1">
        <w:rPr>
          <w:rFonts w:ascii="Times New Roman" w:hAnsi="Times New Roman"/>
          <w:b/>
          <w:sz w:val="30"/>
          <w:szCs w:val="30"/>
        </w:rPr>
        <w:t>пункт 1 изложить в следующей редакции:</w:t>
      </w:r>
    </w:p>
    <w:p w:rsidR="005E3FBD" w:rsidRPr="00A36BE1" w:rsidRDefault="005E3FBD" w:rsidP="005E3FBD">
      <w:pPr>
        <w:spacing w:line="360" w:lineRule="auto"/>
        <w:ind w:firstLine="709"/>
        <w:rPr>
          <w:rFonts w:ascii="Times New Roman" w:hAnsi="Times New Roman"/>
          <w:sz w:val="30"/>
          <w:szCs w:val="30"/>
        </w:rPr>
      </w:pPr>
      <w:r w:rsidRPr="00A36BE1">
        <w:rPr>
          <w:rFonts w:ascii="Times New Roman" w:hAnsi="Times New Roman"/>
          <w:sz w:val="30"/>
          <w:szCs w:val="30"/>
        </w:rPr>
        <w:t>«1) статью 1 дополнить пунктами 29</w:t>
      </w:r>
      <w:r w:rsidR="00DC7D81" w:rsidRPr="00DC7D81">
        <w:rPr>
          <w:rFonts w:ascii="Times New Roman" w:hAnsi="Times New Roman"/>
          <w:sz w:val="30"/>
          <w:szCs w:val="30"/>
        </w:rPr>
        <w:t xml:space="preserve"> -</w:t>
      </w:r>
      <w:r w:rsidRPr="00A36BE1">
        <w:rPr>
          <w:rFonts w:ascii="Times New Roman" w:hAnsi="Times New Roman"/>
          <w:sz w:val="30"/>
          <w:szCs w:val="30"/>
        </w:rPr>
        <w:t xml:space="preserve"> 32 следующего содержания:</w:t>
      </w:r>
    </w:p>
    <w:p w:rsidR="005E3FBD" w:rsidRPr="00A36BE1" w:rsidRDefault="005E3FBD" w:rsidP="005E3FBD">
      <w:pPr>
        <w:spacing w:line="360" w:lineRule="auto"/>
        <w:ind w:firstLine="709"/>
        <w:rPr>
          <w:rFonts w:ascii="Times New Roman" w:hAnsi="Times New Roman"/>
          <w:sz w:val="30"/>
          <w:szCs w:val="30"/>
        </w:rPr>
      </w:pPr>
      <w:r w:rsidRPr="00A36BE1">
        <w:rPr>
          <w:rFonts w:ascii="Times New Roman" w:hAnsi="Times New Roman"/>
          <w:sz w:val="30"/>
          <w:szCs w:val="30"/>
        </w:rPr>
        <w:t>«29) сметная стоимость строительства, реконструкции, капитального ремонта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w:t>
      </w:r>
    </w:p>
    <w:p w:rsidR="005E3FBD" w:rsidRPr="00A36BE1" w:rsidRDefault="005E3FBD" w:rsidP="005E3FBD">
      <w:pPr>
        <w:spacing w:line="360" w:lineRule="auto"/>
        <w:ind w:firstLine="709"/>
        <w:rPr>
          <w:rFonts w:ascii="Times New Roman" w:hAnsi="Times New Roman"/>
          <w:sz w:val="30"/>
          <w:szCs w:val="30"/>
        </w:rPr>
      </w:pPr>
      <w:r w:rsidRPr="00A36BE1">
        <w:rPr>
          <w:rFonts w:ascii="Times New Roman" w:hAnsi="Times New Roman"/>
          <w:sz w:val="30"/>
          <w:szCs w:val="30"/>
        </w:rPr>
        <w:lastRenderedPageBreak/>
        <w:t>30) сметные нормы – совокупность количественных показателей материалов, изделий, конструкций и оборудования, затрат труда рабочих, времени эксплуатации машин и механизмов, транспортных расходов (далее - строительные ресурсы), установленных на принятую единицу измерения, применяемых при определении сметной стоимости строительства;</w:t>
      </w:r>
    </w:p>
    <w:p w:rsidR="005E3FBD" w:rsidRPr="00A36BE1" w:rsidRDefault="005E3FBD" w:rsidP="005E3FBD">
      <w:pPr>
        <w:spacing w:line="360" w:lineRule="auto"/>
        <w:ind w:firstLine="709"/>
        <w:rPr>
          <w:rFonts w:ascii="Times New Roman" w:hAnsi="Times New Roman"/>
          <w:sz w:val="30"/>
          <w:szCs w:val="30"/>
        </w:rPr>
      </w:pPr>
      <w:r w:rsidRPr="00A36BE1">
        <w:rPr>
          <w:rFonts w:ascii="Times New Roman" w:hAnsi="Times New Roman"/>
          <w:sz w:val="30"/>
          <w:szCs w:val="30"/>
        </w:rPr>
        <w:t>31)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размещаемая в федеральной государственной информационной системе ценообразования в строительстве;</w:t>
      </w:r>
    </w:p>
    <w:p w:rsidR="005E3FBD" w:rsidRDefault="005E3FBD" w:rsidP="005E3FBD">
      <w:pPr>
        <w:spacing w:line="360" w:lineRule="auto"/>
        <w:ind w:firstLine="709"/>
        <w:rPr>
          <w:rFonts w:ascii="Times New Roman" w:hAnsi="Times New Roman"/>
          <w:sz w:val="30"/>
          <w:szCs w:val="30"/>
        </w:rPr>
      </w:pPr>
      <w:r w:rsidRPr="00A36BE1">
        <w:rPr>
          <w:rFonts w:ascii="Times New Roman" w:hAnsi="Times New Roman"/>
          <w:sz w:val="30"/>
          <w:szCs w:val="30"/>
        </w:rPr>
        <w:t>32) сметные нормативы – сметные нормы и методики применения сметных норм и сметных цен строительных ресурсов, используемые при определении сметной стоимости строительства.»;</w:t>
      </w:r>
      <w:r w:rsidR="00B73EB1">
        <w:rPr>
          <w:rFonts w:ascii="Times New Roman" w:hAnsi="Times New Roman"/>
          <w:sz w:val="30"/>
          <w:szCs w:val="30"/>
        </w:rPr>
        <w:t>»;</w:t>
      </w:r>
    </w:p>
    <w:p w:rsidR="00DC7D81" w:rsidRDefault="00DC7D81" w:rsidP="005E3FBD">
      <w:pPr>
        <w:spacing w:line="360" w:lineRule="auto"/>
        <w:ind w:firstLine="709"/>
        <w:rPr>
          <w:rFonts w:ascii="Times New Roman" w:hAnsi="Times New Roman"/>
          <w:b/>
          <w:sz w:val="30"/>
          <w:szCs w:val="30"/>
        </w:rPr>
      </w:pPr>
      <w:r w:rsidRPr="00DC7D81">
        <w:rPr>
          <w:rFonts w:ascii="Times New Roman" w:hAnsi="Times New Roman"/>
          <w:b/>
          <w:sz w:val="30"/>
          <w:szCs w:val="30"/>
        </w:rPr>
        <w:t>2) пункт 2 изложить в следующей редакции</w:t>
      </w:r>
      <w:r>
        <w:rPr>
          <w:rFonts w:ascii="Times New Roman" w:hAnsi="Times New Roman"/>
          <w:b/>
          <w:sz w:val="30"/>
          <w:szCs w:val="30"/>
        </w:rPr>
        <w:t>:</w:t>
      </w:r>
    </w:p>
    <w:p w:rsidR="00DC7D81" w:rsidRPr="00DC7D81" w:rsidRDefault="00DC7D81" w:rsidP="00DC7D81">
      <w:pPr>
        <w:spacing w:line="360" w:lineRule="auto"/>
        <w:ind w:firstLine="709"/>
        <w:rPr>
          <w:rFonts w:ascii="Times New Roman" w:hAnsi="Times New Roman"/>
          <w:sz w:val="30"/>
          <w:szCs w:val="30"/>
        </w:rPr>
      </w:pPr>
      <w:r>
        <w:rPr>
          <w:rFonts w:ascii="Times New Roman" w:hAnsi="Times New Roman"/>
          <w:sz w:val="30"/>
          <w:szCs w:val="30"/>
        </w:rPr>
        <w:t>«</w:t>
      </w:r>
      <w:r w:rsidRPr="00DC7D81">
        <w:rPr>
          <w:rFonts w:ascii="Times New Roman" w:hAnsi="Times New Roman"/>
          <w:sz w:val="30"/>
          <w:szCs w:val="30"/>
        </w:rPr>
        <w:t>2) статью 4 дополнить частью 6 следующего содержания:</w:t>
      </w:r>
    </w:p>
    <w:p w:rsidR="00DC7D81" w:rsidRPr="00DC7D81" w:rsidRDefault="00DC7D81" w:rsidP="00DC7D81">
      <w:pPr>
        <w:spacing w:line="360" w:lineRule="auto"/>
        <w:ind w:firstLine="709"/>
        <w:rPr>
          <w:rFonts w:ascii="Times New Roman" w:hAnsi="Times New Roman"/>
          <w:sz w:val="30"/>
          <w:szCs w:val="30"/>
        </w:rPr>
      </w:pPr>
      <w:r w:rsidRPr="00DC7D81">
        <w:rPr>
          <w:rFonts w:ascii="Times New Roman" w:hAnsi="Times New Roman"/>
          <w:sz w:val="30"/>
          <w:szCs w:val="30"/>
        </w:rP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об официальном статистическом учете, законодательство Российской Федерации </w:t>
      </w:r>
      <w:r>
        <w:rPr>
          <w:rFonts w:ascii="Times New Roman" w:hAnsi="Times New Roman"/>
          <w:sz w:val="30"/>
          <w:szCs w:val="30"/>
        </w:rPr>
        <w:t xml:space="preserve">о </w:t>
      </w:r>
      <w:r w:rsidRPr="00DC7D81">
        <w:rPr>
          <w:rFonts w:ascii="Times New Roman" w:hAnsi="Times New Roman"/>
          <w:sz w:val="30"/>
          <w:szCs w:val="30"/>
        </w:rPr>
        <w:t>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r>
        <w:rPr>
          <w:rFonts w:ascii="Times New Roman" w:hAnsi="Times New Roman"/>
          <w:sz w:val="30"/>
          <w:szCs w:val="30"/>
        </w:rPr>
        <w:t>»;</w:t>
      </w:r>
    </w:p>
    <w:p w:rsidR="005A1C3F" w:rsidRPr="00A36BE1" w:rsidRDefault="00DC7D81" w:rsidP="009B10F2">
      <w:pPr>
        <w:spacing w:line="360" w:lineRule="auto"/>
        <w:ind w:firstLine="709"/>
        <w:rPr>
          <w:rFonts w:ascii="Times New Roman" w:hAnsi="Times New Roman"/>
          <w:b/>
          <w:sz w:val="30"/>
          <w:szCs w:val="30"/>
        </w:rPr>
      </w:pPr>
      <w:r>
        <w:rPr>
          <w:rFonts w:ascii="Times New Roman" w:hAnsi="Times New Roman"/>
          <w:b/>
          <w:sz w:val="30"/>
          <w:szCs w:val="30"/>
        </w:rPr>
        <w:t>3</w:t>
      </w:r>
      <w:r w:rsidR="005A1C3F" w:rsidRPr="00A36BE1">
        <w:rPr>
          <w:rFonts w:ascii="Times New Roman" w:hAnsi="Times New Roman"/>
          <w:b/>
          <w:sz w:val="30"/>
          <w:szCs w:val="30"/>
        </w:rPr>
        <w:t xml:space="preserve">) </w:t>
      </w:r>
      <w:r w:rsidR="00177EFF" w:rsidRPr="00A36BE1">
        <w:rPr>
          <w:rFonts w:ascii="Times New Roman" w:hAnsi="Times New Roman"/>
          <w:b/>
          <w:sz w:val="30"/>
          <w:szCs w:val="30"/>
        </w:rPr>
        <w:t xml:space="preserve">пункт </w:t>
      </w:r>
      <w:r>
        <w:rPr>
          <w:rFonts w:ascii="Times New Roman" w:hAnsi="Times New Roman"/>
          <w:b/>
          <w:sz w:val="30"/>
          <w:szCs w:val="30"/>
        </w:rPr>
        <w:t>3</w:t>
      </w:r>
      <w:r w:rsidR="00177EFF" w:rsidRPr="00A36BE1">
        <w:rPr>
          <w:rFonts w:ascii="Times New Roman" w:hAnsi="Times New Roman"/>
          <w:b/>
          <w:sz w:val="30"/>
          <w:szCs w:val="30"/>
        </w:rPr>
        <w:t xml:space="preserve"> изложить в следующей редакции:</w:t>
      </w:r>
    </w:p>
    <w:p w:rsidR="00B7351F" w:rsidRPr="00A36BE1" w:rsidRDefault="00B7351F" w:rsidP="00B7351F">
      <w:pPr>
        <w:spacing w:line="360" w:lineRule="auto"/>
        <w:ind w:firstLine="709"/>
        <w:rPr>
          <w:rFonts w:ascii="Times New Roman" w:hAnsi="Times New Roman"/>
          <w:sz w:val="30"/>
          <w:szCs w:val="30"/>
        </w:rPr>
      </w:pPr>
      <w:r w:rsidRPr="00A36BE1">
        <w:rPr>
          <w:rFonts w:ascii="Times New Roman" w:hAnsi="Times New Roman"/>
          <w:sz w:val="30"/>
          <w:szCs w:val="30"/>
        </w:rPr>
        <w:t>«</w:t>
      </w:r>
      <w:r w:rsidR="00BE71AB">
        <w:rPr>
          <w:rFonts w:ascii="Times New Roman" w:hAnsi="Times New Roman"/>
          <w:sz w:val="30"/>
          <w:szCs w:val="30"/>
        </w:rPr>
        <w:t>3</w:t>
      </w:r>
      <w:r w:rsidRPr="00A36BE1">
        <w:rPr>
          <w:rFonts w:ascii="Times New Roman" w:hAnsi="Times New Roman"/>
          <w:sz w:val="30"/>
          <w:szCs w:val="30"/>
        </w:rPr>
        <w:t>) часть 1 статьи 6 дополнить пунктами 7</w:t>
      </w:r>
      <w:r w:rsidRPr="00A36BE1">
        <w:rPr>
          <w:rFonts w:ascii="Times New Roman" w:hAnsi="Times New Roman"/>
          <w:sz w:val="30"/>
          <w:szCs w:val="30"/>
          <w:vertAlign w:val="superscript"/>
        </w:rPr>
        <w:t>5</w:t>
      </w:r>
      <w:r w:rsidRPr="00A36BE1">
        <w:rPr>
          <w:rFonts w:ascii="Times New Roman" w:hAnsi="Times New Roman"/>
          <w:sz w:val="30"/>
          <w:szCs w:val="30"/>
        </w:rPr>
        <w:t xml:space="preserve"> – 7</w:t>
      </w:r>
      <w:r w:rsidR="00DC7D81">
        <w:rPr>
          <w:rFonts w:ascii="Times New Roman" w:hAnsi="Times New Roman"/>
          <w:sz w:val="30"/>
          <w:szCs w:val="30"/>
          <w:vertAlign w:val="superscript"/>
        </w:rPr>
        <w:t>9</w:t>
      </w:r>
      <w:r w:rsidRPr="00A36BE1">
        <w:rPr>
          <w:rFonts w:ascii="Times New Roman" w:hAnsi="Times New Roman"/>
          <w:sz w:val="30"/>
          <w:szCs w:val="30"/>
        </w:rPr>
        <w:t xml:space="preserve"> следующего содержания:</w:t>
      </w:r>
    </w:p>
    <w:p w:rsidR="00B7351F" w:rsidRPr="00A36BE1" w:rsidRDefault="00B7351F" w:rsidP="00B7351F">
      <w:pPr>
        <w:spacing w:line="360" w:lineRule="auto"/>
        <w:ind w:firstLine="709"/>
        <w:rPr>
          <w:rFonts w:ascii="Times New Roman" w:hAnsi="Times New Roman"/>
          <w:sz w:val="30"/>
          <w:szCs w:val="30"/>
        </w:rPr>
      </w:pPr>
      <w:r w:rsidRPr="00A36BE1">
        <w:rPr>
          <w:rFonts w:ascii="Times New Roman" w:hAnsi="Times New Roman"/>
          <w:sz w:val="30"/>
          <w:szCs w:val="30"/>
        </w:rPr>
        <w:t>«7</w:t>
      </w:r>
      <w:r w:rsidRPr="00A36BE1">
        <w:rPr>
          <w:rFonts w:ascii="Times New Roman" w:hAnsi="Times New Roman"/>
          <w:sz w:val="30"/>
          <w:szCs w:val="30"/>
          <w:vertAlign w:val="superscript"/>
        </w:rPr>
        <w:t>5</w:t>
      </w:r>
      <w:r w:rsidRPr="00A36BE1">
        <w:rPr>
          <w:rFonts w:ascii="Times New Roman" w:hAnsi="Times New Roman"/>
          <w:sz w:val="30"/>
          <w:szCs w:val="30"/>
        </w:rPr>
        <w:t>) ценообразование и сметное нормирование в области градостроительной деятельности;</w:t>
      </w:r>
    </w:p>
    <w:p w:rsidR="00B7351F" w:rsidRPr="00A36BE1" w:rsidRDefault="00B7351F" w:rsidP="00B7351F">
      <w:pPr>
        <w:spacing w:line="360" w:lineRule="auto"/>
        <w:ind w:firstLine="709"/>
        <w:rPr>
          <w:rFonts w:ascii="Times New Roman" w:hAnsi="Times New Roman"/>
          <w:sz w:val="30"/>
          <w:szCs w:val="30"/>
        </w:rPr>
      </w:pPr>
      <w:r w:rsidRPr="00A36BE1">
        <w:rPr>
          <w:rFonts w:ascii="Times New Roman" w:hAnsi="Times New Roman"/>
          <w:sz w:val="30"/>
          <w:szCs w:val="30"/>
        </w:rPr>
        <w:t>7</w:t>
      </w:r>
      <w:r w:rsidRPr="00A36BE1">
        <w:rPr>
          <w:rFonts w:ascii="Times New Roman" w:hAnsi="Times New Roman"/>
          <w:sz w:val="30"/>
          <w:szCs w:val="30"/>
          <w:vertAlign w:val="superscript"/>
        </w:rPr>
        <w:t>6</w:t>
      </w:r>
      <w:r w:rsidRPr="00A36BE1">
        <w:rPr>
          <w:rFonts w:ascii="Times New Roman" w:hAnsi="Times New Roman"/>
          <w:sz w:val="30"/>
          <w:szCs w:val="30"/>
        </w:rPr>
        <w:t>) утверждение сметных норм и методик применения сметных норм и сметных цен строительных ресурсов, используемых при определении сметной стоимости строительства;</w:t>
      </w:r>
    </w:p>
    <w:p w:rsidR="00B7351F" w:rsidRPr="00A36BE1" w:rsidRDefault="00B7351F" w:rsidP="00B7351F">
      <w:pPr>
        <w:spacing w:line="360" w:lineRule="auto"/>
        <w:ind w:firstLine="709"/>
        <w:rPr>
          <w:rFonts w:ascii="Times New Roman" w:hAnsi="Times New Roman"/>
          <w:sz w:val="30"/>
          <w:szCs w:val="30"/>
        </w:rPr>
      </w:pPr>
      <w:r w:rsidRPr="00A36BE1">
        <w:rPr>
          <w:rFonts w:ascii="Times New Roman" w:hAnsi="Times New Roman"/>
          <w:sz w:val="30"/>
          <w:szCs w:val="30"/>
        </w:rPr>
        <w:t>7</w:t>
      </w:r>
      <w:r w:rsidRPr="00A36BE1">
        <w:rPr>
          <w:rFonts w:ascii="Times New Roman" w:hAnsi="Times New Roman"/>
          <w:sz w:val="30"/>
          <w:szCs w:val="30"/>
          <w:vertAlign w:val="superscript"/>
        </w:rPr>
        <w:t>7</w:t>
      </w:r>
      <w:r w:rsidRPr="00A36BE1">
        <w:rPr>
          <w:rFonts w:ascii="Times New Roman" w:hAnsi="Times New Roman"/>
          <w:sz w:val="30"/>
          <w:szCs w:val="30"/>
        </w:rPr>
        <w:t>) установление порядка ведения федерального реестра сметных нормативов;</w:t>
      </w:r>
    </w:p>
    <w:p w:rsidR="00DC7D81" w:rsidRDefault="00B7351F" w:rsidP="00177EFF">
      <w:pPr>
        <w:spacing w:line="360" w:lineRule="auto"/>
        <w:ind w:firstLine="709"/>
        <w:rPr>
          <w:rFonts w:ascii="Times New Roman" w:hAnsi="Times New Roman"/>
          <w:sz w:val="30"/>
          <w:szCs w:val="30"/>
        </w:rPr>
      </w:pPr>
      <w:r w:rsidRPr="00A36BE1">
        <w:rPr>
          <w:rFonts w:ascii="Times New Roman" w:hAnsi="Times New Roman"/>
          <w:sz w:val="30"/>
          <w:szCs w:val="30"/>
        </w:rPr>
        <w:t>7</w:t>
      </w:r>
      <w:r w:rsidRPr="00A36BE1">
        <w:rPr>
          <w:rFonts w:ascii="Times New Roman" w:hAnsi="Times New Roman"/>
          <w:sz w:val="30"/>
          <w:szCs w:val="30"/>
          <w:vertAlign w:val="superscript"/>
        </w:rPr>
        <w:t>8</w:t>
      </w:r>
      <w:r w:rsidRPr="00A36BE1">
        <w:rPr>
          <w:rFonts w:ascii="Times New Roman" w:hAnsi="Times New Roman"/>
          <w:sz w:val="30"/>
          <w:szCs w:val="30"/>
        </w:rPr>
        <w:t>) ведение федерального реестра сметных нормативов;</w:t>
      </w:r>
    </w:p>
    <w:p w:rsidR="00B7351F" w:rsidRPr="00A36BE1" w:rsidRDefault="00DC7D81" w:rsidP="00177EFF">
      <w:pPr>
        <w:spacing w:line="360" w:lineRule="auto"/>
        <w:ind w:firstLine="709"/>
        <w:rPr>
          <w:rFonts w:ascii="Times New Roman" w:hAnsi="Times New Roman"/>
          <w:sz w:val="30"/>
          <w:szCs w:val="30"/>
        </w:rPr>
      </w:pPr>
      <w:r>
        <w:rPr>
          <w:rFonts w:ascii="Times New Roman" w:hAnsi="Times New Roman"/>
          <w:sz w:val="30"/>
          <w:szCs w:val="30"/>
        </w:rPr>
        <w:t>7</w:t>
      </w:r>
      <w:r w:rsidRPr="00DC7D81">
        <w:rPr>
          <w:rFonts w:ascii="Times New Roman" w:hAnsi="Times New Roman"/>
          <w:sz w:val="30"/>
          <w:szCs w:val="30"/>
          <w:vertAlign w:val="superscript"/>
        </w:rPr>
        <w:t>9</w:t>
      </w:r>
      <w:r>
        <w:rPr>
          <w:rFonts w:ascii="Times New Roman" w:hAnsi="Times New Roman"/>
          <w:sz w:val="30"/>
          <w:szCs w:val="30"/>
        </w:rPr>
        <w:t xml:space="preserve">) </w:t>
      </w:r>
      <w:r w:rsidRPr="00DC7D81">
        <w:rPr>
          <w:rFonts w:ascii="Times New Roman" w:hAnsi="Times New Roman"/>
          <w:sz w:val="30"/>
          <w:szCs w:val="30"/>
        </w:rPr>
        <w:t>ведение федеральной государственной информационной системы ценообразования в строительстве</w:t>
      </w:r>
      <w:r>
        <w:rPr>
          <w:rFonts w:ascii="Times New Roman" w:hAnsi="Times New Roman"/>
          <w:sz w:val="30"/>
          <w:szCs w:val="30"/>
        </w:rPr>
        <w:t>;</w:t>
      </w:r>
      <w:r w:rsidR="00B7351F" w:rsidRPr="00A36BE1">
        <w:rPr>
          <w:rFonts w:ascii="Times New Roman" w:hAnsi="Times New Roman"/>
          <w:sz w:val="30"/>
          <w:szCs w:val="30"/>
        </w:rPr>
        <w:t>»;»;</w:t>
      </w:r>
    </w:p>
    <w:p w:rsidR="00177EFF" w:rsidRPr="00A36BE1" w:rsidRDefault="00DC7D81" w:rsidP="00177EFF">
      <w:pPr>
        <w:spacing w:line="360" w:lineRule="auto"/>
        <w:ind w:firstLine="709"/>
        <w:rPr>
          <w:rFonts w:ascii="Times New Roman" w:hAnsi="Times New Roman"/>
          <w:b/>
          <w:sz w:val="30"/>
          <w:szCs w:val="30"/>
        </w:rPr>
      </w:pPr>
      <w:r>
        <w:rPr>
          <w:rFonts w:ascii="Times New Roman" w:hAnsi="Times New Roman"/>
          <w:b/>
          <w:sz w:val="30"/>
          <w:szCs w:val="30"/>
        </w:rPr>
        <w:t>4</w:t>
      </w:r>
      <w:r w:rsidR="00177EFF" w:rsidRPr="00A36BE1">
        <w:rPr>
          <w:rFonts w:ascii="Times New Roman" w:hAnsi="Times New Roman"/>
          <w:b/>
          <w:sz w:val="30"/>
          <w:szCs w:val="30"/>
        </w:rPr>
        <w:t xml:space="preserve">) </w:t>
      </w:r>
      <w:r w:rsidR="00BE71AB">
        <w:rPr>
          <w:rFonts w:ascii="Times New Roman" w:hAnsi="Times New Roman"/>
          <w:b/>
          <w:sz w:val="30"/>
          <w:szCs w:val="30"/>
        </w:rPr>
        <w:t xml:space="preserve">дополнить </w:t>
      </w:r>
      <w:r w:rsidR="00177EFF" w:rsidRPr="00A36BE1">
        <w:rPr>
          <w:rFonts w:ascii="Times New Roman" w:hAnsi="Times New Roman"/>
          <w:b/>
          <w:sz w:val="30"/>
          <w:szCs w:val="30"/>
        </w:rPr>
        <w:t>пункт</w:t>
      </w:r>
      <w:r w:rsidR="00BE71AB">
        <w:rPr>
          <w:rFonts w:ascii="Times New Roman" w:hAnsi="Times New Roman"/>
          <w:b/>
          <w:sz w:val="30"/>
          <w:szCs w:val="30"/>
        </w:rPr>
        <w:t>ами</w:t>
      </w:r>
      <w:r w:rsidR="00177EFF" w:rsidRPr="00A36BE1">
        <w:rPr>
          <w:rFonts w:ascii="Times New Roman" w:hAnsi="Times New Roman"/>
          <w:b/>
          <w:sz w:val="30"/>
          <w:szCs w:val="30"/>
        </w:rPr>
        <w:t xml:space="preserve"> </w:t>
      </w:r>
      <w:r>
        <w:rPr>
          <w:rFonts w:ascii="Times New Roman" w:hAnsi="Times New Roman"/>
          <w:b/>
          <w:sz w:val="30"/>
          <w:szCs w:val="30"/>
        </w:rPr>
        <w:t>4</w:t>
      </w:r>
      <w:r w:rsidR="00177EFF" w:rsidRPr="00A36BE1">
        <w:rPr>
          <w:rFonts w:ascii="Times New Roman" w:hAnsi="Times New Roman"/>
          <w:b/>
          <w:sz w:val="30"/>
          <w:szCs w:val="30"/>
        </w:rPr>
        <w:t xml:space="preserve"> </w:t>
      </w:r>
      <w:r w:rsidR="00BE71AB">
        <w:rPr>
          <w:rFonts w:ascii="Times New Roman" w:hAnsi="Times New Roman"/>
          <w:b/>
          <w:sz w:val="30"/>
          <w:szCs w:val="30"/>
        </w:rPr>
        <w:t>– 6 следующего содержания</w:t>
      </w:r>
      <w:r w:rsidR="00177EFF" w:rsidRPr="00A36BE1">
        <w:rPr>
          <w:rFonts w:ascii="Times New Roman" w:hAnsi="Times New Roman"/>
          <w:b/>
          <w:sz w:val="30"/>
          <w:szCs w:val="30"/>
        </w:rPr>
        <w:t>:</w:t>
      </w:r>
    </w:p>
    <w:p w:rsidR="00177EFF" w:rsidRPr="00A36BE1" w:rsidRDefault="00177EFF" w:rsidP="00177EFF">
      <w:pPr>
        <w:spacing w:line="360" w:lineRule="auto"/>
        <w:ind w:firstLine="709"/>
        <w:rPr>
          <w:rFonts w:ascii="Times New Roman" w:hAnsi="Times New Roman"/>
          <w:sz w:val="30"/>
          <w:szCs w:val="30"/>
        </w:rPr>
      </w:pPr>
      <w:r w:rsidRPr="00A36BE1">
        <w:rPr>
          <w:rFonts w:ascii="Times New Roman" w:hAnsi="Times New Roman"/>
          <w:sz w:val="30"/>
          <w:szCs w:val="30"/>
        </w:rPr>
        <w:t>«</w:t>
      </w:r>
      <w:r w:rsidR="00DC7D81">
        <w:rPr>
          <w:rFonts w:ascii="Times New Roman" w:hAnsi="Times New Roman"/>
          <w:sz w:val="30"/>
          <w:szCs w:val="30"/>
        </w:rPr>
        <w:t>4</w:t>
      </w:r>
      <w:r w:rsidRPr="00A36BE1">
        <w:rPr>
          <w:rFonts w:ascii="Times New Roman" w:hAnsi="Times New Roman"/>
          <w:sz w:val="30"/>
          <w:szCs w:val="30"/>
        </w:rPr>
        <w:t>) дополнить главой 2</w:t>
      </w:r>
      <w:r w:rsidRPr="00A36BE1">
        <w:rPr>
          <w:rFonts w:ascii="Times New Roman" w:hAnsi="Times New Roman"/>
          <w:sz w:val="30"/>
          <w:szCs w:val="30"/>
          <w:vertAlign w:val="superscript"/>
        </w:rPr>
        <w:t>1</w:t>
      </w:r>
      <w:r w:rsidRPr="00A36BE1">
        <w:rPr>
          <w:rFonts w:ascii="Times New Roman" w:hAnsi="Times New Roman"/>
          <w:sz w:val="30"/>
          <w:szCs w:val="30"/>
        </w:rPr>
        <w:t xml:space="preserve"> следующего содержания:</w:t>
      </w:r>
    </w:p>
    <w:p w:rsidR="00177EFF" w:rsidRPr="00A36BE1" w:rsidRDefault="00177EFF" w:rsidP="00177EFF">
      <w:pPr>
        <w:spacing w:line="360" w:lineRule="auto"/>
        <w:ind w:firstLine="709"/>
        <w:rPr>
          <w:rFonts w:ascii="Times New Roman" w:hAnsi="Times New Roman"/>
          <w:sz w:val="30"/>
          <w:szCs w:val="30"/>
        </w:rPr>
      </w:pPr>
      <w:r w:rsidRPr="00A36BE1">
        <w:rPr>
          <w:rFonts w:ascii="Times New Roman" w:hAnsi="Times New Roman"/>
          <w:sz w:val="30"/>
          <w:szCs w:val="30"/>
        </w:rPr>
        <w:t>«Глава 2</w:t>
      </w:r>
      <w:r w:rsidRPr="00A36BE1">
        <w:rPr>
          <w:rFonts w:ascii="Times New Roman" w:hAnsi="Times New Roman"/>
          <w:sz w:val="30"/>
          <w:szCs w:val="30"/>
          <w:vertAlign w:val="superscript"/>
        </w:rPr>
        <w:t>1</w:t>
      </w:r>
      <w:r w:rsidRPr="00A36BE1">
        <w:rPr>
          <w:rFonts w:ascii="Times New Roman" w:hAnsi="Times New Roman"/>
          <w:sz w:val="30"/>
          <w:szCs w:val="30"/>
        </w:rPr>
        <w:t xml:space="preserve">. Ценообразование и сметное нормирование в строительстве </w:t>
      </w:r>
    </w:p>
    <w:p w:rsidR="00177EFF" w:rsidRPr="00A36BE1" w:rsidRDefault="00177EFF" w:rsidP="00177EFF">
      <w:pPr>
        <w:spacing w:line="360" w:lineRule="auto"/>
        <w:ind w:firstLine="709"/>
        <w:rPr>
          <w:rFonts w:ascii="Times New Roman" w:hAnsi="Times New Roman"/>
          <w:sz w:val="30"/>
          <w:szCs w:val="30"/>
        </w:rPr>
      </w:pPr>
      <w:r w:rsidRPr="00A36BE1">
        <w:rPr>
          <w:rFonts w:ascii="Times New Roman" w:hAnsi="Times New Roman"/>
          <w:sz w:val="30"/>
          <w:szCs w:val="30"/>
        </w:rPr>
        <w:t>Статья 8</w:t>
      </w:r>
      <w:r w:rsidRPr="00A36BE1">
        <w:rPr>
          <w:rFonts w:ascii="Times New Roman" w:hAnsi="Times New Roman"/>
          <w:sz w:val="30"/>
          <w:szCs w:val="30"/>
          <w:vertAlign w:val="superscript"/>
        </w:rPr>
        <w:t>3</w:t>
      </w:r>
      <w:r w:rsidRPr="00A36BE1">
        <w:rPr>
          <w:rFonts w:ascii="Times New Roman" w:hAnsi="Times New Roman"/>
          <w:sz w:val="30"/>
          <w:szCs w:val="30"/>
        </w:rPr>
        <w:t>.  Ценообразование и сметное нормирование в области градостроительной деятельности</w:t>
      </w:r>
    </w:p>
    <w:p w:rsidR="00DC7D81" w:rsidRDefault="00177EFF" w:rsidP="00177EFF">
      <w:pPr>
        <w:spacing w:line="360" w:lineRule="auto"/>
        <w:ind w:firstLine="709"/>
        <w:rPr>
          <w:rFonts w:ascii="Times New Roman" w:hAnsi="Times New Roman"/>
          <w:sz w:val="30"/>
          <w:szCs w:val="30"/>
        </w:rPr>
      </w:pPr>
      <w:r w:rsidRPr="00A36BE1">
        <w:rPr>
          <w:rFonts w:ascii="Times New Roman" w:hAnsi="Times New Roman"/>
          <w:sz w:val="30"/>
          <w:szCs w:val="30"/>
        </w:rPr>
        <w:t xml:space="preserve">1. </w:t>
      </w:r>
      <w:r w:rsidR="00DC7D81" w:rsidRPr="00DC7D81">
        <w:rPr>
          <w:rFonts w:ascii="Times New Roman" w:hAnsi="Times New Roman"/>
          <w:sz w:val="30"/>
          <w:szCs w:val="30"/>
        </w:rPr>
        <w:t xml:space="preserve">Сметная стоимость строительства объектов капитального строительства, финансируемых с привлечением средств бюджетной системы Российской Федерации, а также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осуществляемого лицами, ответственными за эксплуатацию многоквартирного дома, специализированной некоммерческой организацией, которая осуществляет деятельность, направленную на обеспечение проведения капитального ремонта многоквартирных домов (региональным оператором), определяется с обязательным применением сметных нормативов, внесенных в федеральный реестр сметных нормативов, и сметных </w:t>
      </w:r>
      <w:r w:rsidR="00DC7D81">
        <w:rPr>
          <w:rFonts w:ascii="Times New Roman" w:hAnsi="Times New Roman"/>
          <w:sz w:val="30"/>
          <w:szCs w:val="30"/>
        </w:rPr>
        <w:t>цен</w:t>
      </w:r>
      <w:r w:rsidR="00DC7D81" w:rsidRPr="00DC7D81">
        <w:rPr>
          <w:rFonts w:ascii="Times New Roman" w:hAnsi="Times New Roman"/>
          <w:sz w:val="30"/>
          <w:szCs w:val="30"/>
        </w:rPr>
        <w:t xml:space="preserve"> строительных ресурсов.</w:t>
      </w:r>
    </w:p>
    <w:p w:rsidR="00177EFF" w:rsidRPr="00A36BE1" w:rsidRDefault="00177EFF" w:rsidP="00177EFF">
      <w:pPr>
        <w:spacing w:line="360" w:lineRule="auto"/>
        <w:ind w:firstLine="709"/>
        <w:rPr>
          <w:rFonts w:ascii="Times New Roman" w:hAnsi="Times New Roman"/>
          <w:sz w:val="30"/>
          <w:szCs w:val="30"/>
        </w:rPr>
      </w:pPr>
      <w:r w:rsidRPr="00A36BE1">
        <w:rPr>
          <w:rFonts w:ascii="Times New Roman" w:hAnsi="Times New Roman"/>
          <w:sz w:val="30"/>
          <w:szCs w:val="30"/>
        </w:rPr>
        <w:t>В иных случаях сметная стоимость строительства объектов капитального строительства определяется с применением сметных нормативов, внесенных в федеральный реестр сметных нормативов, и сметных цен строительных ресурсов, если это предусмотрено федеральным законом или договором.</w:t>
      </w:r>
    </w:p>
    <w:p w:rsidR="00177EFF" w:rsidRPr="00A36BE1" w:rsidRDefault="00177EFF" w:rsidP="00177EFF">
      <w:pPr>
        <w:spacing w:line="360" w:lineRule="auto"/>
        <w:ind w:firstLine="709"/>
        <w:rPr>
          <w:rFonts w:ascii="Times New Roman" w:hAnsi="Times New Roman"/>
          <w:sz w:val="30"/>
          <w:szCs w:val="30"/>
        </w:rPr>
      </w:pPr>
      <w:r w:rsidRPr="00A36BE1">
        <w:rPr>
          <w:rFonts w:ascii="Times New Roman" w:hAnsi="Times New Roman"/>
          <w:sz w:val="30"/>
          <w:szCs w:val="30"/>
        </w:rPr>
        <w:t>2. Достоверность определения сметной стоимости строительства, реконструкции и капитального ремонта в отношении объектов капитального строительства, финансируемых с привлечением средств бюджетной системы Российской Федерации, а также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в порядке, установленном Правительством Российской Федерации.</w:t>
      </w:r>
    </w:p>
    <w:p w:rsidR="00177EFF" w:rsidRPr="00A36BE1" w:rsidRDefault="00177EFF" w:rsidP="00177EFF">
      <w:pPr>
        <w:spacing w:line="360" w:lineRule="auto"/>
        <w:ind w:firstLine="709"/>
        <w:rPr>
          <w:rFonts w:ascii="Times New Roman" w:hAnsi="Times New Roman"/>
          <w:sz w:val="30"/>
          <w:szCs w:val="30"/>
        </w:rPr>
      </w:pPr>
      <w:r w:rsidRPr="00A36BE1">
        <w:rPr>
          <w:rFonts w:ascii="Times New Roman" w:hAnsi="Times New Roman"/>
          <w:sz w:val="30"/>
          <w:szCs w:val="30"/>
        </w:rPr>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177EFF" w:rsidRPr="00A36BE1" w:rsidRDefault="00177EFF" w:rsidP="00177EFF">
      <w:pPr>
        <w:spacing w:line="360" w:lineRule="auto"/>
        <w:ind w:firstLine="709"/>
        <w:rPr>
          <w:rFonts w:ascii="Times New Roman" w:hAnsi="Times New Roman"/>
          <w:sz w:val="30"/>
          <w:szCs w:val="30"/>
        </w:rPr>
      </w:pPr>
      <w:r w:rsidRPr="00A36BE1">
        <w:rPr>
          <w:rFonts w:ascii="Times New Roman" w:hAnsi="Times New Roman"/>
          <w:sz w:val="30"/>
          <w:szCs w:val="30"/>
        </w:rPr>
        <w:t>4.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на основании:</w:t>
      </w:r>
    </w:p>
    <w:p w:rsidR="00177EFF" w:rsidRPr="00A36BE1" w:rsidRDefault="00177EFF" w:rsidP="00177EFF">
      <w:pPr>
        <w:spacing w:line="360" w:lineRule="auto"/>
        <w:ind w:firstLine="709"/>
        <w:rPr>
          <w:rFonts w:ascii="Times New Roman" w:hAnsi="Times New Roman"/>
          <w:sz w:val="30"/>
          <w:szCs w:val="30"/>
        </w:rPr>
      </w:pPr>
      <w:r w:rsidRPr="00A36BE1">
        <w:rPr>
          <w:rFonts w:ascii="Times New Roman" w:hAnsi="Times New Roman"/>
          <w:sz w:val="30"/>
          <w:szCs w:val="30"/>
        </w:rPr>
        <w:t>1) информации об отпускной цене (цене реализации) материалов, изделий, конструкций и оборудования, произведенных на территории Российской Федерации или ввезенных в Российскую Федерацию по внешнеторговым договорам, предусмотренной договорами купли-продажи (поставки) таких строительных ресурсов, заключенными с покупателями лицами, осуществившими производство на территории Российской Федерации или ввоз на территорию Российской Федерации таких строительных ресурсов, средневзвешенной по объемам и цене реализации соответствующих строительных ресурсов за отчетный период;</w:t>
      </w:r>
    </w:p>
    <w:p w:rsidR="00177EFF" w:rsidRPr="00A36BE1" w:rsidRDefault="00177EFF" w:rsidP="00177EFF">
      <w:pPr>
        <w:spacing w:line="360" w:lineRule="auto"/>
        <w:ind w:firstLine="709"/>
        <w:rPr>
          <w:rFonts w:ascii="Times New Roman" w:hAnsi="Times New Roman"/>
          <w:sz w:val="30"/>
          <w:szCs w:val="30"/>
        </w:rPr>
      </w:pPr>
      <w:r w:rsidRPr="00A36BE1">
        <w:rPr>
          <w:rFonts w:ascii="Times New Roman" w:hAnsi="Times New Roman"/>
          <w:sz w:val="30"/>
          <w:szCs w:val="30"/>
        </w:rPr>
        <w:t>2) информации о цене услуг по эксплуатации автотранспортных средств и строительных машин и механизмов за отчетный период в разрезе видов (групп);</w:t>
      </w:r>
    </w:p>
    <w:p w:rsidR="00177EFF" w:rsidRPr="00A36BE1" w:rsidRDefault="00177EFF" w:rsidP="00177EFF">
      <w:pPr>
        <w:spacing w:line="360" w:lineRule="auto"/>
        <w:ind w:firstLine="709"/>
        <w:rPr>
          <w:rFonts w:ascii="Times New Roman" w:hAnsi="Times New Roman"/>
          <w:sz w:val="30"/>
          <w:szCs w:val="30"/>
        </w:rPr>
      </w:pPr>
      <w:r w:rsidRPr="00A36BE1">
        <w:rPr>
          <w:rFonts w:ascii="Times New Roman" w:hAnsi="Times New Roman"/>
          <w:sz w:val="30"/>
          <w:szCs w:val="30"/>
        </w:rPr>
        <w:t>3) информации о размере начисленной заработной плате рабочих и специалистов за отчетный период в разрезе профессий;</w:t>
      </w:r>
    </w:p>
    <w:p w:rsidR="00177EFF" w:rsidRPr="00A36BE1" w:rsidRDefault="00177EFF" w:rsidP="00177EFF">
      <w:pPr>
        <w:spacing w:line="360" w:lineRule="auto"/>
        <w:ind w:firstLine="709"/>
        <w:rPr>
          <w:rFonts w:ascii="Times New Roman" w:hAnsi="Times New Roman"/>
          <w:sz w:val="30"/>
          <w:szCs w:val="30"/>
        </w:rPr>
      </w:pPr>
      <w:r w:rsidRPr="00A36BE1">
        <w:rPr>
          <w:rFonts w:ascii="Times New Roman" w:hAnsi="Times New Roman"/>
          <w:sz w:val="30"/>
          <w:szCs w:val="30"/>
        </w:rPr>
        <w:t>4) информации о цене услуг по перевозке грузов автомобильным, морским (речным), авиационным, железнодорожным транспортом на территории Российской Федерации, предусмотренной договорами перевозки, за отчетный период в разрезе видов перевозок;</w:t>
      </w:r>
    </w:p>
    <w:p w:rsidR="00177EFF" w:rsidRPr="00A36BE1" w:rsidRDefault="00177EFF" w:rsidP="00177EFF">
      <w:pPr>
        <w:spacing w:line="360" w:lineRule="auto"/>
        <w:ind w:firstLine="709"/>
        <w:rPr>
          <w:rFonts w:ascii="Times New Roman" w:hAnsi="Times New Roman"/>
          <w:sz w:val="30"/>
          <w:szCs w:val="30"/>
        </w:rPr>
      </w:pPr>
      <w:r w:rsidRPr="00A36BE1">
        <w:rPr>
          <w:rFonts w:ascii="Times New Roman" w:hAnsi="Times New Roman"/>
          <w:sz w:val="30"/>
          <w:szCs w:val="30"/>
        </w:rPr>
        <w:t>5) информации об установленных  тарифах за перевозку грузов.</w:t>
      </w:r>
    </w:p>
    <w:p w:rsidR="00177EFF" w:rsidRPr="00A36BE1" w:rsidRDefault="00177EFF" w:rsidP="00177EFF">
      <w:pPr>
        <w:spacing w:line="360" w:lineRule="auto"/>
        <w:ind w:firstLine="709"/>
        <w:rPr>
          <w:rFonts w:ascii="Times New Roman" w:hAnsi="Times New Roman"/>
          <w:sz w:val="30"/>
          <w:szCs w:val="30"/>
        </w:rPr>
      </w:pPr>
      <w:r w:rsidRPr="00A36BE1">
        <w:rPr>
          <w:rFonts w:ascii="Times New Roman" w:hAnsi="Times New Roman"/>
          <w:sz w:val="30"/>
          <w:szCs w:val="30"/>
        </w:rPr>
        <w:t>5. Информация, предусмотренная пунктами 1-4 части 4 настоящей статьи, является первичными статистическими данными и предоставляется юридическими лицами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нормирования и ценообразования, или по его решению подведомственному указанному органу государственному (бюджетному или автономному) учреждению путем ее размещения соответствующими юридическими лицами в федеральной государственной информационной системе ценообразования в строительстве в порядке, установленном Правительством Российской Федерации с учетом требований о защите информации ограниченного доступа, предусмотренных законодательством Российской Федерации. Порядок определения перечня юридических лиц, которые обязаны представлять указанную информацию, и их уведомления о необходимости предоставления указанной информации, а также состав сведений о таких юридических лицах, подлежащих размещению в федеральной государственной информационной системе ценообразования в строительстве, устанавливается Правительством Российской Федерации.</w:t>
      </w:r>
    </w:p>
    <w:p w:rsidR="00177EFF" w:rsidRPr="00A36BE1" w:rsidRDefault="00177EFF" w:rsidP="00177EFF">
      <w:pPr>
        <w:spacing w:line="360" w:lineRule="auto"/>
        <w:ind w:firstLine="709"/>
        <w:rPr>
          <w:rFonts w:ascii="Times New Roman" w:hAnsi="Times New Roman"/>
          <w:sz w:val="30"/>
          <w:szCs w:val="30"/>
        </w:rPr>
      </w:pPr>
      <w:r w:rsidRPr="00A36BE1">
        <w:rPr>
          <w:rFonts w:ascii="Times New Roman" w:hAnsi="Times New Roman"/>
          <w:sz w:val="30"/>
          <w:szCs w:val="30"/>
        </w:rPr>
        <w:t>6. Направление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запросов о предоставлении информации, предусмотренной пунктами 1-4 части 4 настоящей статьи, а также бланков утвержденных форм федерального статистического наблюдения и указаний по их заполнению юридическим лицам не требуется.</w:t>
      </w:r>
    </w:p>
    <w:p w:rsidR="00177EFF" w:rsidRPr="00A36BE1" w:rsidRDefault="00177EFF" w:rsidP="00177EFF">
      <w:pPr>
        <w:spacing w:line="360" w:lineRule="auto"/>
        <w:ind w:firstLine="709"/>
        <w:rPr>
          <w:rFonts w:ascii="Times New Roman" w:hAnsi="Times New Roman"/>
          <w:sz w:val="30"/>
          <w:szCs w:val="30"/>
        </w:rPr>
      </w:pPr>
      <w:r w:rsidRPr="00A36BE1">
        <w:rPr>
          <w:rFonts w:ascii="Times New Roman" w:hAnsi="Times New Roman"/>
          <w:sz w:val="30"/>
          <w:szCs w:val="30"/>
        </w:rPr>
        <w:t>7. Сводная агрегированная в территориальном разрезе документированная информация о стоимости строительных ресурсов является официальной статистической информацией.</w:t>
      </w:r>
    </w:p>
    <w:p w:rsidR="00177EFF" w:rsidRPr="00A36BE1" w:rsidRDefault="00177EFF" w:rsidP="00177EFF">
      <w:pPr>
        <w:spacing w:line="360" w:lineRule="auto"/>
        <w:ind w:firstLine="709"/>
        <w:rPr>
          <w:rFonts w:ascii="Times New Roman" w:hAnsi="Times New Roman"/>
          <w:sz w:val="30"/>
          <w:szCs w:val="30"/>
        </w:rPr>
      </w:pPr>
      <w:r w:rsidRPr="00A36BE1">
        <w:rPr>
          <w:rFonts w:ascii="Times New Roman" w:hAnsi="Times New Roman"/>
          <w:sz w:val="30"/>
          <w:szCs w:val="30"/>
        </w:rPr>
        <w:t>Статья 8</w:t>
      </w:r>
      <w:r w:rsidRPr="00A36BE1">
        <w:rPr>
          <w:rFonts w:ascii="Times New Roman" w:hAnsi="Times New Roman"/>
          <w:sz w:val="30"/>
          <w:szCs w:val="30"/>
          <w:vertAlign w:val="superscript"/>
        </w:rPr>
        <w:t>4</w:t>
      </w:r>
      <w:r w:rsidRPr="00A36BE1">
        <w:rPr>
          <w:rFonts w:ascii="Times New Roman" w:hAnsi="Times New Roman"/>
          <w:sz w:val="30"/>
          <w:szCs w:val="30"/>
        </w:rPr>
        <w:t>.  Федеральный реестр сметных нормативов</w:t>
      </w:r>
    </w:p>
    <w:p w:rsidR="00177EFF" w:rsidRPr="00A36BE1" w:rsidRDefault="00177EFF" w:rsidP="00177EFF">
      <w:pPr>
        <w:spacing w:line="360" w:lineRule="auto"/>
        <w:ind w:firstLine="709"/>
        <w:rPr>
          <w:rFonts w:ascii="Times New Roman" w:hAnsi="Times New Roman"/>
          <w:sz w:val="30"/>
          <w:szCs w:val="30"/>
        </w:rPr>
      </w:pPr>
      <w:r w:rsidRPr="00A36BE1">
        <w:rPr>
          <w:rFonts w:ascii="Times New Roman" w:hAnsi="Times New Roman"/>
          <w:sz w:val="30"/>
          <w:szCs w:val="30"/>
        </w:rPr>
        <w:t xml:space="preserve">1. Федеральный реестр сметных нормативов является государственным информационным ресурсом. </w:t>
      </w:r>
    </w:p>
    <w:p w:rsidR="00177EFF" w:rsidRPr="00A36BE1" w:rsidRDefault="00177EFF" w:rsidP="00177EFF">
      <w:pPr>
        <w:spacing w:line="360" w:lineRule="auto"/>
        <w:ind w:firstLine="709"/>
        <w:rPr>
          <w:rFonts w:ascii="Times New Roman" w:hAnsi="Times New Roman"/>
          <w:sz w:val="30"/>
          <w:szCs w:val="30"/>
        </w:rPr>
      </w:pPr>
      <w:r w:rsidRPr="00A36BE1">
        <w:rPr>
          <w:rFonts w:ascii="Times New Roman" w:hAnsi="Times New Roman"/>
          <w:sz w:val="30"/>
          <w:szCs w:val="30"/>
        </w:rPr>
        <w:t xml:space="preserve">Указанный реестр является общедоступным, за исключением сведений, составляющих государственную тайну. </w:t>
      </w:r>
    </w:p>
    <w:p w:rsidR="00177EFF" w:rsidRPr="00A36BE1" w:rsidRDefault="00177EFF" w:rsidP="00177EFF">
      <w:pPr>
        <w:spacing w:line="360" w:lineRule="auto"/>
        <w:ind w:firstLine="709"/>
        <w:rPr>
          <w:rFonts w:ascii="Times New Roman" w:hAnsi="Times New Roman"/>
          <w:sz w:val="30"/>
          <w:szCs w:val="30"/>
        </w:rPr>
      </w:pPr>
      <w:r w:rsidRPr="00A36BE1">
        <w:rPr>
          <w:rFonts w:ascii="Times New Roman" w:hAnsi="Times New Roman"/>
          <w:sz w:val="30"/>
          <w:szCs w:val="30"/>
        </w:rPr>
        <w:t>2. Порядок формирования и ведения федерального реестра сметных нормативов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177EFF" w:rsidRPr="00A36BE1" w:rsidRDefault="00177EFF" w:rsidP="00177EFF">
      <w:pPr>
        <w:spacing w:line="360" w:lineRule="auto"/>
        <w:ind w:firstLine="709"/>
        <w:rPr>
          <w:rFonts w:ascii="Times New Roman" w:hAnsi="Times New Roman"/>
          <w:sz w:val="30"/>
          <w:szCs w:val="30"/>
        </w:rPr>
      </w:pPr>
      <w:r w:rsidRPr="00A36BE1">
        <w:rPr>
          <w:rFonts w:ascii="Times New Roman" w:hAnsi="Times New Roman"/>
          <w:sz w:val="30"/>
          <w:szCs w:val="30"/>
        </w:rPr>
        <w:t>3. Сметные нормативы, содержащиеся в федеральном реестре сметных нормативов, подлежат размещению в федеральной государственной информационной системе ценообразования в строительстве.»;</w:t>
      </w:r>
    </w:p>
    <w:p w:rsidR="00177EFF" w:rsidRPr="00A36BE1" w:rsidRDefault="00DC7D81" w:rsidP="00177EFF">
      <w:pPr>
        <w:spacing w:line="360" w:lineRule="auto"/>
        <w:ind w:firstLine="709"/>
        <w:rPr>
          <w:rFonts w:ascii="Times New Roman" w:hAnsi="Times New Roman"/>
          <w:sz w:val="30"/>
          <w:szCs w:val="30"/>
        </w:rPr>
      </w:pPr>
      <w:r>
        <w:rPr>
          <w:rFonts w:ascii="Times New Roman" w:hAnsi="Times New Roman"/>
          <w:sz w:val="30"/>
          <w:szCs w:val="30"/>
        </w:rPr>
        <w:t>5</w:t>
      </w:r>
      <w:r w:rsidR="00177EFF" w:rsidRPr="00A36BE1">
        <w:rPr>
          <w:rFonts w:ascii="Times New Roman" w:hAnsi="Times New Roman"/>
          <w:sz w:val="30"/>
          <w:szCs w:val="30"/>
        </w:rPr>
        <w:t>) пункт 11 части 12 статьи 48 изложить в следующей редакции:</w:t>
      </w:r>
    </w:p>
    <w:p w:rsidR="00177EFF" w:rsidRPr="00A36BE1" w:rsidRDefault="00177EFF" w:rsidP="00177EFF">
      <w:pPr>
        <w:spacing w:line="360" w:lineRule="auto"/>
        <w:ind w:firstLine="709"/>
        <w:rPr>
          <w:rFonts w:ascii="Times New Roman" w:hAnsi="Times New Roman"/>
          <w:sz w:val="30"/>
          <w:szCs w:val="30"/>
        </w:rPr>
      </w:pPr>
      <w:r w:rsidRPr="00A36BE1">
        <w:rPr>
          <w:rFonts w:ascii="Times New Roman" w:hAnsi="Times New Roman"/>
          <w:sz w:val="30"/>
          <w:szCs w:val="30"/>
        </w:rPr>
        <w:t>«11) смета на строительство, реконструкцию, капитальный ремонт объектов капитального строительства, финансируемых с привлечением средств бюджетной системы Российской Федерации, средств государственных корпораций, а также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177EFF" w:rsidRPr="00A36BE1" w:rsidRDefault="00A36BE1" w:rsidP="00177EFF">
      <w:pPr>
        <w:spacing w:line="360" w:lineRule="auto"/>
        <w:ind w:firstLine="709"/>
        <w:rPr>
          <w:rFonts w:ascii="Times New Roman" w:hAnsi="Times New Roman"/>
          <w:sz w:val="30"/>
          <w:szCs w:val="30"/>
        </w:rPr>
      </w:pPr>
      <w:r w:rsidRPr="00A36BE1">
        <w:rPr>
          <w:rFonts w:ascii="Times New Roman" w:hAnsi="Times New Roman"/>
          <w:sz w:val="30"/>
          <w:szCs w:val="30"/>
        </w:rPr>
        <w:t xml:space="preserve"> </w:t>
      </w:r>
      <w:r w:rsidR="00DC7D81">
        <w:rPr>
          <w:rFonts w:ascii="Times New Roman" w:hAnsi="Times New Roman"/>
          <w:sz w:val="30"/>
          <w:szCs w:val="30"/>
        </w:rPr>
        <w:t>6</w:t>
      </w:r>
      <w:r w:rsidR="00177EFF" w:rsidRPr="00A36BE1">
        <w:rPr>
          <w:rFonts w:ascii="Times New Roman" w:hAnsi="Times New Roman"/>
          <w:sz w:val="30"/>
          <w:szCs w:val="30"/>
        </w:rPr>
        <w:t>) главу 7 дополнить статьей 57</w:t>
      </w:r>
      <w:r w:rsidR="00DC7D81">
        <w:rPr>
          <w:rFonts w:ascii="Times New Roman" w:hAnsi="Times New Roman"/>
          <w:sz w:val="30"/>
          <w:szCs w:val="30"/>
          <w:vertAlign w:val="superscript"/>
        </w:rPr>
        <w:t>2</w:t>
      </w:r>
      <w:r w:rsidR="00177EFF" w:rsidRPr="00A36BE1">
        <w:rPr>
          <w:rFonts w:ascii="Times New Roman" w:hAnsi="Times New Roman"/>
          <w:sz w:val="30"/>
          <w:szCs w:val="30"/>
        </w:rPr>
        <w:t xml:space="preserve"> следующего содержания:</w:t>
      </w:r>
    </w:p>
    <w:p w:rsidR="00177EFF" w:rsidRPr="00A36BE1" w:rsidRDefault="00177EFF" w:rsidP="00177EFF">
      <w:pPr>
        <w:spacing w:line="360" w:lineRule="auto"/>
        <w:ind w:firstLine="709"/>
        <w:rPr>
          <w:rFonts w:ascii="Times New Roman" w:hAnsi="Times New Roman"/>
          <w:sz w:val="30"/>
          <w:szCs w:val="30"/>
        </w:rPr>
      </w:pPr>
      <w:r w:rsidRPr="00A36BE1">
        <w:rPr>
          <w:rFonts w:ascii="Times New Roman" w:hAnsi="Times New Roman"/>
          <w:sz w:val="30"/>
          <w:szCs w:val="30"/>
        </w:rPr>
        <w:t>«Статья 57</w:t>
      </w:r>
      <w:r w:rsidR="00DC7D81">
        <w:rPr>
          <w:rFonts w:ascii="Times New Roman" w:hAnsi="Times New Roman"/>
          <w:sz w:val="30"/>
          <w:szCs w:val="30"/>
          <w:vertAlign w:val="superscript"/>
        </w:rPr>
        <w:t>2</w:t>
      </w:r>
      <w:r w:rsidRPr="00A36BE1">
        <w:rPr>
          <w:rFonts w:ascii="Times New Roman" w:hAnsi="Times New Roman"/>
          <w:sz w:val="30"/>
          <w:szCs w:val="30"/>
        </w:rPr>
        <w:t>.  Федеральная государственная информационная система ценообразования в строительстве</w:t>
      </w:r>
    </w:p>
    <w:p w:rsidR="00177EFF" w:rsidRPr="00A36BE1" w:rsidRDefault="00177EFF" w:rsidP="00177EFF">
      <w:pPr>
        <w:spacing w:line="360" w:lineRule="auto"/>
        <w:ind w:firstLine="709"/>
        <w:rPr>
          <w:rFonts w:ascii="Times New Roman" w:hAnsi="Times New Roman"/>
          <w:sz w:val="30"/>
          <w:szCs w:val="30"/>
        </w:rPr>
      </w:pPr>
      <w:r w:rsidRPr="00A36BE1">
        <w:rPr>
          <w:rFonts w:ascii="Times New Roman" w:hAnsi="Times New Roman"/>
          <w:sz w:val="30"/>
          <w:szCs w:val="30"/>
        </w:rPr>
        <w:t>1. Федеральная государственная информационная система ценообразования в строительстве (далее – информационная система ценообразования) - государственная информационная система, функционирующая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177EFF" w:rsidRPr="00A36BE1" w:rsidRDefault="00177EFF" w:rsidP="00177EFF">
      <w:pPr>
        <w:spacing w:line="360" w:lineRule="auto"/>
        <w:ind w:firstLine="709"/>
        <w:rPr>
          <w:rFonts w:ascii="Times New Roman" w:hAnsi="Times New Roman"/>
          <w:sz w:val="30"/>
          <w:szCs w:val="30"/>
        </w:rPr>
      </w:pPr>
      <w:r w:rsidRPr="00A36BE1">
        <w:rPr>
          <w:rFonts w:ascii="Times New Roman" w:hAnsi="Times New Roman"/>
          <w:sz w:val="30"/>
          <w:szCs w:val="30"/>
        </w:rPr>
        <w:t>2. В информационной системе ценообразования подлежат размещению:</w:t>
      </w:r>
    </w:p>
    <w:p w:rsidR="00177EFF" w:rsidRPr="00A36BE1" w:rsidRDefault="00177EFF" w:rsidP="00177EFF">
      <w:pPr>
        <w:spacing w:line="360" w:lineRule="auto"/>
        <w:ind w:firstLine="709"/>
        <w:rPr>
          <w:rFonts w:ascii="Times New Roman" w:hAnsi="Times New Roman"/>
          <w:sz w:val="30"/>
          <w:szCs w:val="30"/>
        </w:rPr>
      </w:pPr>
      <w:r w:rsidRPr="00A36BE1">
        <w:rPr>
          <w:rFonts w:ascii="Times New Roman" w:hAnsi="Times New Roman"/>
          <w:sz w:val="30"/>
          <w:szCs w:val="30"/>
        </w:rPr>
        <w:t>1) сметные нормативы, включенные в федеральный реестр сметных нормативов;</w:t>
      </w:r>
    </w:p>
    <w:p w:rsidR="00177EFF" w:rsidRPr="00A36BE1" w:rsidRDefault="00177EFF" w:rsidP="00177EFF">
      <w:pPr>
        <w:spacing w:line="360" w:lineRule="auto"/>
        <w:ind w:firstLine="709"/>
        <w:rPr>
          <w:rFonts w:ascii="Times New Roman" w:hAnsi="Times New Roman"/>
          <w:sz w:val="30"/>
          <w:szCs w:val="30"/>
        </w:rPr>
      </w:pPr>
      <w:r w:rsidRPr="00A36BE1">
        <w:rPr>
          <w:rFonts w:ascii="Times New Roman" w:hAnsi="Times New Roman"/>
          <w:sz w:val="30"/>
          <w:szCs w:val="30"/>
        </w:rPr>
        <w:t>2) информация, предусмотренная пунктами 1-4 части 4 статьи 8</w:t>
      </w:r>
      <w:r w:rsidRPr="00623DF3">
        <w:rPr>
          <w:rFonts w:ascii="Times New Roman" w:hAnsi="Times New Roman"/>
          <w:sz w:val="30"/>
          <w:szCs w:val="30"/>
          <w:vertAlign w:val="superscript"/>
        </w:rPr>
        <w:t>3</w:t>
      </w:r>
      <w:r w:rsidRPr="00A36BE1">
        <w:rPr>
          <w:rFonts w:ascii="Times New Roman" w:hAnsi="Times New Roman"/>
          <w:sz w:val="30"/>
          <w:szCs w:val="30"/>
        </w:rPr>
        <w:t xml:space="preserve"> настоящего Кодекса;</w:t>
      </w:r>
    </w:p>
    <w:p w:rsidR="00177EFF" w:rsidRPr="00A36BE1" w:rsidRDefault="00177EFF" w:rsidP="00177EFF">
      <w:pPr>
        <w:spacing w:line="360" w:lineRule="auto"/>
        <w:ind w:firstLine="709"/>
        <w:rPr>
          <w:rFonts w:ascii="Times New Roman" w:hAnsi="Times New Roman"/>
          <w:sz w:val="30"/>
          <w:szCs w:val="30"/>
        </w:rPr>
      </w:pPr>
      <w:r w:rsidRPr="00A36BE1">
        <w:rPr>
          <w:rFonts w:ascii="Times New Roman" w:hAnsi="Times New Roman"/>
          <w:sz w:val="30"/>
          <w:szCs w:val="30"/>
        </w:rPr>
        <w:t>3) сметные цены строительных ресурсов;</w:t>
      </w:r>
    </w:p>
    <w:p w:rsidR="00177EFF" w:rsidRPr="00A36BE1" w:rsidRDefault="00177EFF" w:rsidP="00177EFF">
      <w:pPr>
        <w:spacing w:line="360" w:lineRule="auto"/>
        <w:ind w:firstLine="709"/>
        <w:rPr>
          <w:rFonts w:ascii="Times New Roman" w:hAnsi="Times New Roman"/>
          <w:sz w:val="30"/>
          <w:szCs w:val="30"/>
        </w:rPr>
      </w:pPr>
      <w:r w:rsidRPr="00A36BE1">
        <w:rPr>
          <w:rFonts w:ascii="Times New Roman" w:hAnsi="Times New Roman"/>
          <w:sz w:val="30"/>
          <w:szCs w:val="30"/>
        </w:rPr>
        <w:t>4) перечень юридических лиц, которые обязаны предоставлять информацию, предусмотренной пунктами 1-4 части 4 статьи 8</w:t>
      </w:r>
      <w:r w:rsidRPr="00623DF3">
        <w:rPr>
          <w:rFonts w:ascii="Times New Roman" w:hAnsi="Times New Roman"/>
          <w:sz w:val="30"/>
          <w:szCs w:val="30"/>
          <w:vertAlign w:val="superscript"/>
        </w:rPr>
        <w:t>3</w:t>
      </w:r>
      <w:r w:rsidRPr="00A36BE1">
        <w:rPr>
          <w:rFonts w:ascii="Times New Roman" w:hAnsi="Times New Roman"/>
          <w:sz w:val="30"/>
          <w:szCs w:val="30"/>
        </w:rPr>
        <w:t xml:space="preserve"> настоящего Кодекса;</w:t>
      </w:r>
    </w:p>
    <w:p w:rsidR="00177EFF" w:rsidRPr="00A36BE1" w:rsidRDefault="00177EFF" w:rsidP="00177EFF">
      <w:pPr>
        <w:spacing w:line="360" w:lineRule="auto"/>
        <w:ind w:firstLine="709"/>
        <w:rPr>
          <w:rFonts w:ascii="Times New Roman" w:hAnsi="Times New Roman"/>
          <w:sz w:val="30"/>
          <w:szCs w:val="30"/>
        </w:rPr>
      </w:pPr>
      <w:r w:rsidRPr="00A36BE1">
        <w:rPr>
          <w:rFonts w:ascii="Times New Roman" w:hAnsi="Times New Roman"/>
          <w:sz w:val="30"/>
          <w:szCs w:val="30"/>
        </w:rPr>
        <w:t xml:space="preserve">5) иная информация, необходимость включения которой в информационную систему ценообразования установлена </w:t>
      </w:r>
      <w:r w:rsidR="00DC7D81">
        <w:rPr>
          <w:rFonts w:ascii="Times New Roman" w:hAnsi="Times New Roman"/>
          <w:sz w:val="30"/>
          <w:szCs w:val="30"/>
        </w:rPr>
        <w:t>федеральными законами, нормативными правовыми актами Правительства Российской Федерации</w:t>
      </w:r>
      <w:r w:rsidRPr="00A36BE1">
        <w:rPr>
          <w:rFonts w:ascii="Times New Roman" w:hAnsi="Times New Roman"/>
          <w:sz w:val="30"/>
          <w:szCs w:val="30"/>
        </w:rPr>
        <w:t>.</w:t>
      </w:r>
    </w:p>
    <w:p w:rsidR="00177EFF" w:rsidRPr="00A36BE1" w:rsidRDefault="00177EFF" w:rsidP="00177EFF">
      <w:pPr>
        <w:spacing w:line="360" w:lineRule="auto"/>
        <w:ind w:firstLine="709"/>
        <w:rPr>
          <w:rFonts w:ascii="Times New Roman" w:hAnsi="Times New Roman"/>
          <w:sz w:val="30"/>
          <w:szCs w:val="30"/>
        </w:rPr>
      </w:pPr>
      <w:r w:rsidRPr="00A36BE1">
        <w:rPr>
          <w:rFonts w:ascii="Times New Roman" w:hAnsi="Times New Roman"/>
          <w:sz w:val="30"/>
          <w:szCs w:val="30"/>
        </w:rPr>
        <w:t>3. Юридические лица, которые обязаны размещать в информационной системе ценообразования информацию, предусмотренную пунктами 1-4 части 4 статьи 8</w:t>
      </w:r>
      <w:r w:rsidRPr="00623DF3">
        <w:rPr>
          <w:rFonts w:ascii="Times New Roman" w:hAnsi="Times New Roman"/>
          <w:sz w:val="30"/>
          <w:szCs w:val="30"/>
          <w:vertAlign w:val="superscript"/>
        </w:rPr>
        <w:t>3</w:t>
      </w:r>
      <w:r w:rsidRPr="00A36BE1">
        <w:rPr>
          <w:rFonts w:ascii="Times New Roman" w:hAnsi="Times New Roman"/>
          <w:sz w:val="30"/>
          <w:szCs w:val="30"/>
        </w:rP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177EFF" w:rsidRPr="00177EFF" w:rsidRDefault="00177EFF" w:rsidP="00177EFF">
      <w:pPr>
        <w:spacing w:line="360" w:lineRule="auto"/>
        <w:ind w:firstLine="709"/>
        <w:rPr>
          <w:rFonts w:ascii="Times New Roman" w:hAnsi="Times New Roman"/>
          <w:sz w:val="30"/>
          <w:szCs w:val="30"/>
        </w:rPr>
      </w:pPr>
      <w:r w:rsidRPr="00A36BE1">
        <w:rPr>
          <w:rFonts w:ascii="Times New Roman" w:hAnsi="Times New Roman"/>
          <w:sz w:val="30"/>
          <w:szCs w:val="30"/>
        </w:rPr>
        <w:t>4. Доступ органам государственной власти, органам местного самоуправления, физическим и юридическим лицам к информации, размещенной в информационной системе ценообразования, осуществляется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(далее в целях настоящей статьи - официальный сайт), с учетом законодательства Российской Федерации о государственной и иной охраняемой законом тайн</w:t>
      </w:r>
      <w:r w:rsidR="00DC7D81">
        <w:rPr>
          <w:rFonts w:ascii="Times New Roman" w:hAnsi="Times New Roman"/>
          <w:sz w:val="30"/>
          <w:szCs w:val="30"/>
        </w:rPr>
        <w:t>е</w:t>
      </w:r>
      <w:r w:rsidRPr="00A36BE1">
        <w:rPr>
          <w:rFonts w:ascii="Times New Roman" w:hAnsi="Times New Roman"/>
          <w:sz w:val="30"/>
          <w:szCs w:val="30"/>
        </w:rPr>
        <w:t>.</w:t>
      </w:r>
    </w:p>
    <w:p w:rsidR="00177EFF" w:rsidRPr="00177EFF" w:rsidRDefault="00177EFF" w:rsidP="00177EFF">
      <w:pPr>
        <w:spacing w:line="360" w:lineRule="auto"/>
        <w:ind w:firstLine="709"/>
        <w:rPr>
          <w:rFonts w:ascii="Times New Roman" w:hAnsi="Times New Roman"/>
          <w:sz w:val="30"/>
          <w:szCs w:val="30"/>
        </w:rPr>
      </w:pPr>
      <w:r w:rsidRPr="00177EFF">
        <w:rPr>
          <w:rFonts w:ascii="Times New Roman" w:hAnsi="Times New Roman"/>
          <w:sz w:val="30"/>
          <w:szCs w:val="30"/>
        </w:rPr>
        <w:t>5. Правительство Российской Федерации устанавливает правила ведения и использования информационной системы ценообразования, в том числе:</w:t>
      </w:r>
    </w:p>
    <w:p w:rsidR="00177EFF" w:rsidRPr="00177EFF" w:rsidRDefault="00177EFF" w:rsidP="00177EFF">
      <w:pPr>
        <w:spacing w:line="360" w:lineRule="auto"/>
        <w:ind w:firstLine="709"/>
        <w:rPr>
          <w:rFonts w:ascii="Times New Roman" w:hAnsi="Times New Roman"/>
          <w:sz w:val="30"/>
          <w:szCs w:val="30"/>
        </w:rPr>
      </w:pPr>
      <w:r w:rsidRPr="00177EFF">
        <w:rPr>
          <w:rFonts w:ascii="Times New Roman" w:hAnsi="Times New Roman"/>
          <w:sz w:val="30"/>
          <w:szCs w:val="30"/>
        </w:rP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177EFF" w:rsidRPr="00177EFF" w:rsidRDefault="00177EFF" w:rsidP="00177EFF">
      <w:pPr>
        <w:spacing w:line="360" w:lineRule="auto"/>
        <w:ind w:firstLine="709"/>
        <w:rPr>
          <w:rFonts w:ascii="Times New Roman" w:hAnsi="Times New Roman"/>
          <w:sz w:val="30"/>
          <w:szCs w:val="30"/>
        </w:rPr>
      </w:pPr>
      <w:r w:rsidRPr="00177EFF">
        <w:rPr>
          <w:rFonts w:ascii="Times New Roman" w:hAnsi="Times New Roman"/>
          <w:sz w:val="30"/>
          <w:szCs w:val="30"/>
        </w:rP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177EFF" w:rsidRPr="00177EFF" w:rsidRDefault="00177EFF" w:rsidP="00177EFF">
      <w:pPr>
        <w:spacing w:line="360" w:lineRule="auto"/>
        <w:ind w:firstLine="709"/>
        <w:rPr>
          <w:rFonts w:ascii="Times New Roman" w:hAnsi="Times New Roman"/>
          <w:sz w:val="30"/>
          <w:szCs w:val="30"/>
        </w:rPr>
      </w:pPr>
      <w:r w:rsidRPr="00177EFF">
        <w:rPr>
          <w:rFonts w:ascii="Times New Roman" w:hAnsi="Times New Roman"/>
          <w:sz w:val="30"/>
          <w:szCs w:val="30"/>
        </w:rPr>
        <w:t>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части 2 настоящей статьи, с использованием официального сайта.</w:t>
      </w:r>
    </w:p>
    <w:p w:rsidR="00177EFF" w:rsidRPr="00177EFF" w:rsidRDefault="00177EFF" w:rsidP="00177EFF">
      <w:pPr>
        <w:spacing w:line="360" w:lineRule="auto"/>
        <w:ind w:firstLine="709"/>
        <w:rPr>
          <w:rFonts w:ascii="Times New Roman" w:hAnsi="Times New Roman"/>
          <w:sz w:val="30"/>
          <w:szCs w:val="30"/>
        </w:rPr>
      </w:pPr>
      <w:r w:rsidRPr="00177EFF">
        <w:rPr>
          <w:rFonts w:ascii="Times New Roman" w:hAnsi="Times New Roman"/>
          <w:sz w:val="30"/>
          <w:szCs w:val="30"/>
        </w:rPr>
        <w:t>6. Создание и эксплуатация информационной системы ценообразования обеспечивается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или подведомственным указанному органу государственным (бюджетным или автономным) учреждением.</w:t>
      </w:r>
    </w:p>
    <w:p w:rsidR="00177EFF" w:rsidRPr="00177EFF" w:rsidRDefault="00177EFF" w:rsidP="00177EFF">
      <w:pPr>
        <w:spacing w:line="360" w:lineRule="auto"/>
        <w:ind w:firstLine="709"/>
        <w:rPr>
          <w:rFonts w:ascii="Times New Roman" w:hAnsi="Times New Roman"/>
          <w:sz w:val="30"/>
          <w:szCs w:val="30"/>
        </w:rPr>
      </w:pPr>
      <w:r w:rsidRPr="00177EFF">
        <w:rPr>
          <w:rFonts w:ascii="Times New Roman" w:hAnsi="Times New Roman"/>
          <w:sz w:val="30"/>
          <w:szCs w:val="30"/>
        </w:rPr>
        <w:t>7. Доступ к информации, размещенной в информационной системе ценообразования, должен осуществляться без взимания платы.</w:t>
      </w:r>
    </w:p>
    <w:p w:rsidR="00177EFF" w:rsidRPr="00177EFF" w:rsidRDefault="00177EFF" w:rsidP="00177EFF">
      <w:pPr>
        <w:spacing w:line="360" w:lineRule="auto"/>
        <w:ind w:firstLine="709"/>
        <w:rPr>
          <w:rFonts w:ascii="Times New Roman" w:hAnsi="Times New Roman"/>
          <w:sz w:val="30"/>
          <w:szCs w:val="30"/>
        </w:rPr>
      </w:pPr>
      <w:r w:rsidRPr="00177EFF">
        <w:rPr>
          <w:rFonts w:ascii="Times New Roman" w:hAnsi="Times New Roman"/>
          <w:sz w:val="30"/>
          <w:szCs w:val="30"/>
        </w:rPr>
        <w:t>8. Правомочия обладателя информации, которая размещается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системы,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177EFF" w:rsidRDefault="00177EFF" w:rsidP="00177EFF">
      <w:pPr>
        <w:spacing w:line="360" w:lineRule="auto"/>
        <w:ind w:firstLine="709"/>
        <w:rPr>
          <w:rFonts w:ascii="Times New Roman" w:hAnsi="Times New Roman"/>
          <w:sz w:val="30"/>
          <w:szCs w:val="30"/>
        </w:rPr>
      </w:pPr>
      <w:r w:rsidRPr="00177EFF">
        <w:rPr>
          <w:rFonts w:ascii="Times New Roman" w:hAnsi="Times New Roman"/>
          <w:sz w:val="30"/>
          <w:szCs w:val="30"/>
        </w:rP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о коммерческой и иной охраняемой законом тайне.».</w:t>
      </w:r>
      <w:r>
        <w:rPr>
          <w:rFonts w:ascii="Times New Roman" w:hAnsi="Times New Roman"/>
          <w:sz w:val="30"/>
          <w:szCs w:val="30"/>
        </w:rPr>
        <w:t>»</w:t>
      </w:r>
      <w:r w:rsidR="00A36BE1">
        <w:rPr>
          <w:rFonts w:ascii="Times New Roman" w:hAnsi="Times New Roman"/>
          <w:sz w:val="30"/>
          <w:szCs w:val="30"/>
        </w:rPr>
        <w:t>.</w:t>
      </w:r>
    </w:p>
    <w:p w:rsidR="00A36BE1" w:rsidRPr="00A36BE1" w:rsidRDefault="00A36BE1" w:rsidP="00177EFF">
      <w:pPr>
        <w:spacing w:line="360" w:lineRule="auto"/>
        <w:ind w:firstLine="709"/>
        <w:rPr>
          <w:rFonts w:ascii="Times New Roman" w:hAnsi="Times New Roman"/>
          <w:b/>
          <w:i/>
          <w:sz w:val="30"/>
          <w:szCs w:val="30"/>
        </w:rPr>
      </w:pPr>
      <w:r w:rsidRPr="00A36BE1">
        <w:rPr>
          <w:rFonts w:ascii="Times New Roman" w:hAnsi="Times New Roman"/>
          <w:b/>
          <w:i/>
          <w:sz w:val="30"/>
          <w:szCs w:val="30"/>
        </w:rPr>
        <w:t>2. Пункт 2 статьи 2 изложить в следующей редакции:</w:t>
      </w:r>
    </w:p>
    <w:p w:rsidR="00A36BE1" w:rsidRDefault="00A36BE1" w:rsidP="00177EFF">
      <w:pPr>
        <w:spacing w:line="360" w:lineRule="auto"/>
        <w:ind w:firstLine="709"/>
        <w:rPr>
          <w:rFonts w:ascii="Times New Roman" w:hAnsi="Times New Roman"/>
          <w:sz w:val="30"/>
          <w:szCs w:val="30"/>
        </w:rPr>
      </w:pPr>
      <w:r>
        <w:rPr>
          <w:rFonts w:ascii="Times New Roman" w:hAnsi="Times New Roman"/>
          <w:sz w:val="30"/>
          <w:szCs w:val="30"/>
        </w:rPr>
        <w:t xml:space="preserve">«2) </w:t>
      </w:r>
      <w:r w:rsidRPr="00A36BE1">
        <w:rPr>
          <w:rFonts w:ascii="Times New Roman" w:hAnsi="Times New Roman"/>
          <w:sz w:val="30"/>
          <w:szCs w:val="30"/>
        </w:rPr>
        <w:t>в пункте 3 статьи 14 слова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 заменить словами «Правительством Российской Федерации.».</w:t>
      </w:r>
      <w:r>
        <w:rPr>
          <w:rFonts w:ascii="Times New Roman" w:hAnsi="Times New Roman"/>
          <w:sz w:val="30"/>
          <w:szCs w:val="30"/>
        </w:rPr>
        <w:t>»</w:t>
      </w:r>
      <w:r w:rsidR="00384E09">
        <w:rPr>
          <w:rFonts w:ascii="Times New Roman" w:hAnsi="Times New Roman"/>
          <w:sz w:val="30"/>
          <w:szCs w:val="30"/>
        </w:rPr>
        <w:t>.</w:t>
      </w:r>
    </w:p>
    <w:p w:rsidR="00177EFF" w:rsidRDefault="00A36BE1" w:rsidP="00177EFF">
      <w:pPr>
        <w:spacing w:line="360" w:lineRule="auto"/>
        <w:ind w:firstLine="709"/>
        <w:rPr>
          <w:rFonts w:ascii="Times New Roman" w:hAnsi="Times New Roman"/>
          <w:b/>
          <w:i/>
          <w:sz w:val="30"/>
          <w:szCs w:val="30"/>
        </w:rPr>
      </w:pPr>
      <w:r w:rsidRPr="00384E09">
        <w:rPr>
          <w:rFonts w:ascii="Times New Roman" w:hAnsi="Times New Roman"/>
          <w:b/>
          <w:i/>
          <w:sz w:val="30"/>
          <w:szCs w:val="30"/>
        </w:rPr>
        <w:t>3</w:t>
      </w:r>
      <w:r w:rsidR="00177EFF" w:rsidRPr="00384E09">
        <w:rPr>
          <w:rFonts w:ascii="Times New Roman" w:hAnsi="Times New Roman"/>
          <w:b/>
          <w:i/>
          <w:sz w:val="30"/>
          <w:szCs w:val="30"/>
        </w:rPr>
        <w:t xml:space="preserve">. </w:t>
      </w:r>
      <w:r w:rsidR="00384E09">
        <w:rPr>
          <w:rFonts w:ascii="Times New Roman" w:hAnsi="Times New Roman"/>
          <w:b/>
          <w:i/>
          <w:sz w:val="30"/>
          <w:szCs w:val="30"/>
        </w:rPr>
        <w:t>С</w:t>
      </w:r>
      <w:r w:rsidR="00177EFF" w:rsidRPr="00384E09">
        <w:rPr>
          <w:rFonts w:ascii="Times New Roman" w:hAnsi="Times New Roman"/>
          <w:b/>
          <w:i/>
          <w:sz w:val="30"/>
          <w:szCs w:val="30"/>
        </w:rPr>
        <w:t>тать</w:t>
      </w:r>
      <w:r w:rsidRPr="00384E09">
        <w:rPr>
          <w:rFonts w:ascii="Times New Roman" w:hAnsi="Times New Roman"/>
          <w:b/>
          <w:i/>
          <w:sz w:val="30"/>
          <w:szCs w:val="30"/>
        </w:rPr>
        <w:t>ю</w:t>
      </w:r>
      <w:r w:rsidR="00177EFF" w:rsidRPr="00384E09">
        <w:rPr>
          <w:rFonts w:ascii="Times New Roman" w:hAnsi="Times New Roman"/>
          <w:b/>
          <w:i/>
          <w:sz w:val="30"/>
          <w:szCs w:val="30"/>
        </w:rPr>
        <w:t xml:space="preserve"> 3 изложить в следующей редакции:</w:t>
      </w:r>
    </w:p>
    <w:p w:rsidR="000637E0" w:rsidRPr="007D4D15" w:rsidRDefault="000637E0" w:rsidP="000637E0">
      <w:pPr>
        <w:spacing w:line="360" w:lineRule="auto"/>
        <w:ind w:firstLine="709"/>
        <w:rPr>
          <w:rFonts w:ascii="Times New Roman" w:hAnsi="Times New Roman"/>
          <w:sz w:val="30"/>
          <w:szCs w:val="30"/>
        </w:rPr>
      </w:pPr>
      <w:r w:rsidRPr="007D4D15">
        <w:rPr>
          <w:rFonts w:ascii="Times New Roman" w:hAnsi="Times New Roman"/>
          <w:sz w:val="30"/>
          <w:szCs w:val="30"/>
        </w:rPr>
        <w:t>«Статья 3</w:t>
      </w:r>
    </w:p>
    <w:p w:rsidR="000637E0" w:rsidRPr="007D4D15" w:rsidRDefault="000637E0" w:rsidP="000637E0">
      <w:pPr>
        <w:spacing w:line="360" w:lineRule="auto"/>
        <w:ind w:firstLine="709"/>
        <w:rPr>
          <w:rFonts w:ascii="Times New Roman" w:hAnsi="Times New Roman"/>
          <w:sz w:val="30"/>
          <w:szCs w:val="30"/>
        </w:rPr>
      </w:pPr>
      <w:r w:rsidRPr="007D4D15">
        <w:rPr>
          <w:rFonts w:ascii="Times New Roman" w:hAnsi="Times New Roman"/>
          <w:sz w:val="30"/>
          <w:szCs w:val="30"/>
        </w:rPr>
        <w:t>1. До включения сметных нормативов, утвержденных в соответствии с</w:t>
      </w:r>
      <w:r>
        <w:rPr>
          <w:rFonts w:ascii="Times New Roman" w:hAnsi="Times New Roman"/>
          <w:sz w:val="30"/>
          <w:szCs w:val="30"/>
        </w:rPr>
        <w:t>о</w:t>
      </w:r>
      <w:r w:rsidRPr="007D4D15">
        <w:rPr>
          <w:rFonts w:ascii="Times New Roman" w:hAnsi="Times New Roman"/>
          <w:sz w:val="30"/>
          <w:szCs w:val="30"/>
        </w:rPr>
        <w:t xml:space="preserve"> </w:t>
      </w:r>
      <w:r>
        <w:rPr>
          <w:rFonts w:ascii="Times New Roman" w:hAnsi="Times New Roman"/>
          <w:sz w:val="30"/>
          <w:szCs w:val="30"/>
        </w:rPr>
        <w:t>статьей 1 настоящего Федерального закона</w:t>
      </w:r>
      <w:r w:rsidRPr="007D4D15">
        <w:rPr>
          <w:rFonts w:ascii="Times New Roman" w:hAnsi="Times New Roman"/>
          <w:sz w:val="30"/>
          <w:szCs w:val="30"/>
        </w:rPr>
        <w:t>, в установленном порядке в федеральный реестр сметных нормативов, и до размещения в информационной системе ценообразования сметных цен строительных ресурсов, определенных в соответствии с частью 4 статьи 8</w:t>
      </w:r>
      <w:r w:rsidRPr="007D4D15">
        <w:rPr>
          <w:rFonts w:ascii="Times New Roman" w:hAnsi="Times New Roman"/>
          <w:sz w:val="30"/>
          <w:szCs w:val="30"/>
          <w:vertAlign w:val="superscript"/>
        </w:rPr>
        <w:t>3</w:t>
      </w:r>
      <w:r w:rsidRPr="007D4D15">
        <w:rPr>
          <w:rFonts w:ascii="Times New Roman" w:hAnsi="Times New Roman"/>
          <w:sz w:val="30"/>
          <w:szCs w:val="30"/>
        </w:rPr>
        <w:t xml:space="preserve"> Градостроительного кодекса Российской Федерации, в целях определения сметной стоимости объектов капитального строительства, строительство, реконструкция которых осуществляются с привлечением средств бюджетов различных уровней, применяются соответствующие сметные нормативы,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органами исполнительной власти субъектов Российской Федерации, в порядке, установленном до вступления в силу настоящего Федерального закона. </w:t>
      </w:r>
    </w:p>
    <w:p w:rsidR="000637E0" w:rsidRPr="007D4D15" w:rsidRDefault="000637E0" w:rsidP="000637E0">
      <w:pPr>
        <w:spacing w:line="360" w:lineRule="auto"/>
        <w:ind w:firstLine="709"/>
        <w:rPr>
          <w:rFonts w:ascii="Times New Roman" w:hAnsi="Times New Roman"/>
          <w:sz w:val="30"/>
          <w:szCs w:val="30"/>
        </w:rPr>
      </w:pPr>
      <w:r w:rsidRPr="007D4D15">
        <w:rPr>
          <w:rFonts w:ascii="Times New Roman" w:hAnsi="Times New Roman"/>
          <w:sz w:val="30"/>
          <w:szCs w:val="30"/>
        </w:rPr>
        <w:t>2. Положения части 1 статьи 8</w:t>
      </w:r>
      <w:r w:rsidRPr="007D4D15">
        <w:rPr>
          <w:rFonts w:ascii="Times New Roman" w:hAnsi="Times New Roman"/>
          <w:sz w:val="30"/>
          <w:szCs w:val="30"/>
          <w:vertAlign w:val="superscript"/>
        </w:rPr>
        <w:t>3</w:t>
      </w:r>
      <w:r w:rsidRPr="007D4D15">
        <w:rPr>
          <w:rFonts w:ascii="Times New Roman" w:hAnsi="Times New Roman"/>
          <w:sz w:val="30"/>
          <w:szCs w:val="30"/>
        </w:rPr>
        <w:t xml:space="preserve"> Градостроительного кодекса Российской Федерации в отношении объектов капитального строительства, строительство, реконструкция которых осуществляются без привлечения средств бюджетов различных уровней, применяются со д</w:t>
      </w:r>
      <w:r>
        <w:rPr>
          <w:rFonts w:ascii="Times New Roman" w:hAnsi="Times New Roman"/>
          <w:sz w:val="30"/>
          <w:szCs w:val="30"/>
        </w:rPr>
        <w:t>ня включения сметных нормативов,</w:t>
      </w:r>
      <w:r w:rsidRPr="007D4D15">
        <w:rPr>
          <w:rFonts w:ascii="Times New Roman" w:hAnsi="Times New Roman"/>
          <w:sz w:val="30"/>
          <w:szCs w:val="30"/>
        </w:rPr>
        <w:t xml:space="preserve"> утвержденных в соответствии с</w:t>
      </w:r>
      <w:r>
        <w:rPr>
          <w:rFonts w:ascii="Times New Roman" w:hAnsi="Times New Roman"/>
          <w:sz w:val="30"/>
          <w:szCs w:val="30"/>
        </w:rPr>
        <w:t>о статьей 1 настоящего Федерального закона</w:t>
      </w:r>
      <w:r w:rsidRPr="007D4D15">
        <w:rPr>
          <w:rFonts w:ascii="Times New Roman" w:hAnsi="Times New Roman"/>
          <w:sz w:val="30"/>
          <w:szCs w:val="30"/>
        </w:rPr>
        <w:t>, в установленном порядке в федеральный реестр сметных нормативов, и со дня размещения в информационной системе ценообразования сметных цен строительных ресурсов, определенных в соответствии с частью 4 статьи 8</w:t>
      </w:r>
      <w:r w:rsidRPr="007D4D15">
        <w:rPr>
          <w:rFonts w:ascii="Times New Roman" w:hAnsi="Times New Roman"/>
          <w:sz w:val="30"/>
          <w:szCs w:val="30"/>
          <w:vertAlign w:val="superscript"/>
        </w:rPr>
        <w:t>3</w:t>
      </w:r>
      <w:r w:rsidRPr="007D4D15">
        <w:rPr>
          <w:rFonts w:ascii="Times New Roman" w:hAnsi="Times New Roman"/>
          <w:sz w:val="30"/>
          <w:szCs w:val="30"/>
        </w:rPr>
        <w:t xml:space="preserve"> Градостроительного кодекса Российской Федерации.</w:t>
      </w:r>
    </w:p>
    <w:p w:rsidR="000637E0" w:rsidRPr="007D4D15" w:rsidRDefault="000637E0" w:rsidP="000637E0">
      <w:pPr>
        <w:spacing w:line="360" w:lineRule="auto"/>
        <w:ind w:firstLine="709"/>
        <w:rPr>
          <w:rFonts w:ascii="Times New Roman" w:hAnsi="Times New Roman"/>
          <w:sz w:val="30"/>
          <w:szCs w:val="30"/>
        </w:rPr>
      </w:pPr>
      <w:r w:rsidRPr="007D4D15">
        <w:rPr>
          <w:rFonts w:ascii="Times New Roman" w:hAnsi="Times New Roman"/>
          <w:sz w:val="30"/>
          <w:szCs w:val="30"/>
        </w:rPr>
        <w:t xml:space="preserve">3. Проверка достоверности определения сметной стоимости строительства, реконструкции объектов капитального строительства осуществляется на предмет применения сметных нормативов, подлежащих применению </w:t>
      </w:r>
      <w:r>
        <w:rPr>
          <w:rFonts w:ascii="Times New Roman" w:hAnsi="Times New Roman"/>
          <w:sz w:val="30"/>
          <w:szCs w:val="30"/>
        </w:rPr>
        <w:t>на день принятия решения о</w:t>
      </w:r>
      <w:r w:rsidRPr="007D4D15">
        <w:rPr>
          <w:rFonts w:ascii="Times New Roman" w:hAnsi="Times New Roman"/>
          <w:sz w:val="30"/>
          <w:szCs w:val="30"/>
        </w:rPr>
        <w:t xml:space="preserve"> подготовке проектной документации объектов капитального строительства</w:t>
      </w:r>
      <w:r>
        <w:rPr>
          <w:rFonts w:ascii="Times New Roman" w:hAnsi="Times New Roman"/>
          <w:sz w:val="30"/>
          <w:szCs w:val="30"/>
        </w:rPr>
        <w:t xml:space="preserve">, </w:t>
      </w:r>
      <w:r w:rsidRPr="00C57C8F">
        <w:rPr>
          <w:rFonts w:ascii="Times New Roman" w:hAnsi="Times New Roman"/>
          <w:sz w:val="30"/>
          <w:szCs w:val="30"/>
        </w:rPr>
        <w:t xml:space="preserve">но не ранее чем за один год до </w:t>
      </w:r>
      <w:r>
        <w:rPr>
          <w:rFonts w:ascii="Times New Roman" w:hAnsi="Times New Roman"/>
          <w:sz w:val="30"/>
          <w:szCs w:val="30"/>
        </w:rPr>
        <w:t>дня</w:t>
      </w:r>
      <w:r w:rsidRPr="007D4D15">
        <w:rPr>
          <w:rFonts w:ascii="Times New Roman" w:hAnsi="Times New Roman"/>
          <w:sz w:val="30"/>
          <w:szCs w:val="30"/>
        </w:rPr>
        <w:t xml:space="preserve"> </w:t>
      </w:r>
      <w:r>
        <w:rPr>
          <w:rFonts w:ascii="Times New Roman" w:hAnsi="Times New Roman"/>
          <w:sz w:val="30"/>
          <w:szCs w:val="30"/>
        </w:rPr>
        <w:t xml:space="preserve">начала проведения государственной экспертизы </w:t>
      </w:r>
      <w:r w:rsidRPr="007D4D15">
        <w:rPr>
          <w:rFonts w:ascii="Times New Roman" w:hAnsi="Times New Roman"/>
          <w:sz w:val="30"/>
          <w:szCs w:val="30"/>
        </w:rPr>
        <w:t>такой документации.».</w:t>
      </w:r>
    </w:p>
    <w:p w:rsidR="00A36BE1" w:rsidRDefault="00A36BE1" w:rsidP="00A36BE1">
      <w:pPr>
        <w:spacing w:line="360" w:lineRule="auto"/>
        <w:ind w:firstLine="709"/>
        <w:rPr>
          <w:rFonts w:ascii="Times New Roman" w:hAnsi="Times New Roman"/>
          <w:b/>
          <w:i/>
          <w:sz w:val="30"/>
          <w:szCs w:val="30"/>
        </w:rPr>
      </w:pPr>
      <w:r w:rsidRPr="00384E09">
        <w:rPr>
          <w:rFonts w:ascii="Times New Roman" w:hAnsi="Times New Roman"/>
          <w:b/>
          <w:i/>
          <w:sz w:val="30"/>
          <w:szCs w:val="30"/>
        </w:rPr>
        <w:t xml:space="preserve">4. </w:t>
      </w:r>
      <w:r w:rsidR="00384E09" w:rsidRPr="00384E09">
        <w:rPr>
          <w:rFonts w:ascii="Times New Roman" w:hAnsi="Times New Roman"/>
          <w:b/>
          <w:i/>
          <w:sz w:val="30"/>
          <w:szCs w:val="30"/>
        </w:rPr>
        <w:t>Д</w:t>
      </w:r>
      <w:r w:rsidRPr="00384E09">
        <w:rPr>
          <w:rFonts w:ascii="Times New Roman" w:hAnsi="Times New Roman"/>
          <w:b/>
          <w:i/>
          <w:sz w:val="30"/>
          <w:szCs w:val="30"/>
        </w:rPr>
        <w:t xml:space="preserve">ополнить статьей </w:t>
      </w:r>
      <w:r w:rsidR="000637E0">
        <w:rPr>
          <w:rFonts w:ascii="Times New Roman" w:hAnsi="Times New Roman"/>
          <w:b/>
          <w:i/>
          <w:sz w:val="30"/>
          <w:szCs w:val="30"/>
        </w:rPr>
        <w:t>4</w:t>
      </w:r>
      <w:r w:rsidR="007D4D15">
        <w:rPr>
          <w:rFonts w:ascii="Times New Roman" w:hAnsi="Times New Roman"/>
          <w:b/>
          <w:i/>
          <w:sz w:val="30"/>
          <w:szCs w:val="30"/>
        </w:rPr>
        <w:t xml:space="preserve"> </w:t>
      </w:r>
      <w:r w:rsidRPr="00384E09">
        <w:rPr>
          <w:rFonts w:ascii="Times New Roman" w:hAnsi="Times New Roman"/>
          <w:b/>
          <w:i/>
          <w:sz w:val="30"/>
          <w:szCs w:val="30"/>
        </w:rPr>
        <w:t>следующего содержания:</w:t>
      </w:r>
    </w:p>
    <w:p w:rsidR="000637E0" w:rsidRPr="000637E0" w:rsidRDefault="000637E0" w:rsidP="000637E0">
      <w:pPr>
        <w:spacing w:line="360" w:lineRule="auto"/>
        <w:ind w:firstLine="709"/>
        <w:rPr>
          <w:rFonts w:ascii="Times New Roman" w:hAnsi="Times New Roman"/>
          <w:sz w:val="30"/>
          <w:szCs w:val="30"/>
        </w:rPr>
      </w:pPr>
      <w:r w:rsidRPr="000637E0">
        <w:rPr>
          <w:rFonts w:ascii="Times New Roman" w:hAnsi="Times New Roman"/>
          <w:sz w:val="30"/>
          <w:szCs w:val="30"/>
        </w:rPr>
        <w:t>«Статья 4</w:t>
      </w:r>
    </w:p>
    <w:p w:rsidR="000637E0" w:rsidRPr="000637E0" w:rsidRDefault="000637E0" w:rsidP="000637E0">
      <w:pPr>
        <w:spacing w:line="360" w:lineRule="auto"/>
        <w:ind w:firstLine="709"/>
        <w:rPr>
          <w:rFonts w:ascii="Times New Roman" w:hAnsi="Times New Roman"/>
          <w:sz w:val="30"/>
          <w:szCs w:val="30"/>
        </w:rPr>
      </w:pPr>
      <w:r w:rsidRPr="000637E0">
        <w:rPr>
          <w:rFonts w:ascii="Times New Roman" w:hAnsi="Times New Roman"/>
          <w:sz w:val="30"/>
          <w:szCs w:val="30"/>
        </w:rPr>
        <w:t>1. Настоящий Федеральный закон вступает в силу со дня его официального опубликования, за исключением статьи 2 настоящего Федерального закона, которая вступает в силу с 1 января 2017 года.</w:t>
      </w:r>
    </w:p>
    <w:p w:rsidR="00F07A99" w:rsidRDefault="000637E0" w:rsidP="000637E0">
      <w:pPr>
        <w:spacing w:line="360" w:lineRule="auto"/>
        <w:ind w:firstLine="709"/>
        <w:rPr>
          <w:rFonts w:ascii="Times New Roman" w:hAnsi="Times New Roman"/>
          <w:sz w:val="30"/>
          <w:szCs w:val="30"/>
        </w:rPr>
      </w:pPr>
      <w:r w:rsidRPr="000637E0">
        <w:rPr>
          <w:rFonts w:ascii="Times New Roman" w:hAnsi="Times New Roman"/>
          <w:sz w:val="30"/>
          <w:szCs w:val="30"/>
        </w:rPr>
        <w:t>2. Часть 3 статьи 8</w:t>
      </w:r>
      <w:r w:rsidRPr="000637E0">
        <w:rPr>
          <w:rFonts w:ascii="Times New Roman" w:hAnsi="Times New Roman"/>
          <w:sz w:val="30"/>
          <w:szCs w:val="30"/>
          <w:vertAlign w:val="superscript"/>
        </w:rPr>
        <w:t>4</w:t>
      </w:r>
      <w:r w:rsidRPr="000637E0">
        <w:rPr>
          <w:rFonts w:ascii="Times New Roman" w:hAnsi="Times New Roman"/>
          <w:sz w:val="30"/>
          <w:szCs w:val="30"/>
        </w:rPr>
        <w:t xml:space="preserve"> и часть 2 статьи 57</w:t>
      </w:r>
      <w:r w:rsidRPr="000637E0">
        <w:rPr>
          <w:rFonts w:ascii="Times New Roman" w:hAnsi="Times New Roman"/>
          <w:sz w:val="30"/>
          <w:szCs w:val="30"/>
          <w:vertAlign w:val="superscript"/>
        </w:rPr>
        <w:t>2</w:t>
      </w:r>
      <w:r w:rsidRPr="000637E0">
        <w:rPr>
          <w:rFonts w:ascii="Times New Roman" w:hAnsi="Times New Roman"/>
          <w:sz w:val="30"/>
          <w:szCs w:val="30"/>
        </w:rPr>
        <w:t xml:space="preserve"> Градостроительного кодекса Российской Федерации подлежат применению с 1 марта 2017 года.».</w:t>
      </w:r>
    </w:p>
    <w:p w:rsidR="001D3BFE" w:rsidRDefault="001D3BFE" w:rsidP="009B10F2">
      <w:pPr>
        <w:spacing w:line="360" w:lineRule="auto"/>
        <w:rPr>
          <w:rFonts w:ascii="Times New Roman" w:hAnsi="Times New Roman"/>
          <w:sz w:val="30"/>
        </w:rPr>
      </w:pPr>
    </w:p>
    <w:p w:rsidR="000B778A" w:rsidRDefault="000B778A" w:rsidP="009B10F2">
      <w:pPr>
        <w:spacing w:line="360" w:lineRule="auto"/>
        <w:ind w:left="-426" w:right="4478" w:firstLine="426"/>
        <w:jc w:val="center"/>
        <w:rPr>
          <w:szCs w:val="28"/>
        </w:rPr>
      </w:pPr>
      <w:r>
        <w:rPr>
          <w:szCs w:val="28"/>
        </w:rPr>
        <w:t>Заместитель Председателя</w:t>
      </w:r>
    </w:p>
    <w:p w:rsidR="000B778A" w:rsidRDefault="000B778A" w:rsidP="009B10F2">
      <w:pPr>
        <w:spacing w:line="360" w:lineRule="auto"/>
        <w:ind w:left="-426" w:right="4478" w:firstLine="426"/>
        <w:jc w:val="center"/>
        <w:rPr>
          <w:szCs w:val="28"/>
        </w:rPr>
      </w:pPr>
      <w:r>
        <w:rPr>
          <w:szCs w:val="28"/>
        </w:rPr>
        <w:t xml:space="preserve">Правительства </w:t>
      </w:r>
      <w:r w:rsidRPr="00544CE4">
        <w:rPr>
          <w:szCs w:val="28"/>
        </w:rPr>
        <w:t>Российской Федерации</w:t>
      </w:r>
      <w:r>
        <w:rPr>
          <w:szCs w:val="28"/>
        </w:rPr>
        <w:t xml:space="preserve"> –</w:t>
      </w:r>
    </w:p>
    <w:p w:rsidR="000B778A" w:rsidRDefault="000B778A" w:rsidP="009B10F2">
      <w:pPr>
        <w:spacing w:line="360" w:lineRule="auto"/>
        <w:ind w:left="-426" w:right="4478" w:firstLine="426"/>
        <w:jc w:val="center"/>
        <w:rPr>
          <w:szCs w:val="28"/>
        </w:rPr>
      </w:pPr>
      <w:r>
        <w:rPr>
          <w:szCs w:val="28"/>
        </w:rPr>
        <w:t>Руководитель Аппарата Правительства</w:t>
      </w:r>
    </w:p>
    <w:p w:rsidR="000B778A" w:rsidRPr="00D326D0" w:rsidRDefault="000B778A" w:rsidP="009B10F2">
      <w:pPr>
        <w:spacing w:line="360" w:lineRule="auto"/>
        <w:ind w:left="-426" w:firstLine="426"/>
      </w:pPr>
      <w:r>
        <w:rPr>
          <w:szCs w:val="28"/>
        </w:rPr>
        <w:t xml:space="preserve">                Российской Федерации                                                         </w:t>
      </w:r>
      <w:r w:rsidR="00A36BE1">
        <w:rPr>
          <w:szCs w:val="28"/>
        </w:rPr>
        <w:tab/>
      </w:r>
      <w:r>
        <w:rPr>
          <w:szCs w:val="28"/>
        </w:rPr>
        <w:t xml:space="preserve"> С.Приходько</w:t>
      </w:r>
    </w:p>
    <w:p w:rsidR="00A82A76" w:rsidRPr="001D3BFE" w:rsidRDefault="00A82A76" w:rsidP="009B10F2">
      <w:pPr>
        <w:tabs>
          <w:tab w:val="center" w:pos="1474"/>
        </w:tabs>
        <w:spacing w:line="360" w:lineRule="auto"/>
      </w:pPr>
    </w:p>
    <w:sectPr w:rsidR="00A82A76" w:rsidRPr="001D3BFE" w:rsidSect="00177EFF">
      <w:headerReference w:type="default" r:id="rId8"/>
      <w:footerReference w:type="default" r:id="rId9"/>
      <w:headerReference w:type="first" r:id="rId10"/>
      <w:footerReference w:type="first" r:id="rId11"/>
      <w:pgSz w:w="11907" w:h="16840" w:code="9"/>
      <w:pgMar w:top="1134" w:right="567" w:bottom="1134" w:left="1134" w:header="720" w:footer="720" w:gutter="0"/>
      <w:paperSrc w:first="1" w:other="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750" w:rsidRDefault="00720750">
      <w:r>
        <w:separator/>
      </w:r>
    </w:p>
  </w:endnote>
  <w:endnote w:type="continuationSeparator" w:id="0">
    <w:p w:rsidR="00720750" w:rsidRDefault="0072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658" w:rsidRDefault="00BF6658">
    <w:pPr>
      <w:pStyle w:val="a4"/>
      <w:tabs>
        <w:tab w:val="clear" w:pos="4153"/>
        <w:tab w:val="clear" w:pos="8306"/>
        <w:tab w:val="center" w:pos="4820"/>
        <w:tab w:val="right" w:pos="9072"/>
      </w:tabs>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658" w:rsidRDefault="00BF6658">
    <w:pPr>
      <w:pStyle w:val="a4"/>
      <w:tabs>
        <w:tab w:val="clear" w:pos="4153"/>
        <w:tab w:val="clear" w:pos="8306"/>
        <w:tab w:val="center" w:pos="4820"/>
        <w:tab w:val="right" w:pos="9072"/>
      </w:tabs>
      <w:rPr>
        <w:rFonts w:ascii="Times New Roman" w:hAnsi="Times New Roman"/>
        <w:sz w:val="16"/>
      </w:rPr>
    </w:pPr>
  </w:p>
  <w:p w:rsidR="00503A53" w:rsidRDefault="00503A53">
    <w:pPr>
      <w:pStyle w:val="a4"/>
      <w:tabs>
        <w:tab w:val="clear" w:pos="4153"/>
        <w:tab w:val="clear" w:pos="8306"/>
        <w:tab w:val="center" w:pos="4820"/>
        <w:tab w:val="right" w:pos="9072"/>
      </w:tabs>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750" w:rsidRDefault="00720750">
      <w:r>
        <w:separator/>
      </w:r>
    </w:p>
  </w:footnote>
  <w:footnote w:type="continuationSeparator" w:id="0">
    <w:p w:rsidR="00720750" w:rsidRDefault="00720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658" w:rsidRPr="00752F31" w:rsidRDefault="00BF6658">
    <w:pPr>
      <w:pStyle w:val="a3"/>
      <w:tabs>
        <w:tab w:val="clear" w:pos="4153"/>
        <w:tab w:val="clear" w:pos="8306"/>
      </w:tabs>
      <w:jc w:val="center"/>
      <w:rPr>
        <w:rFonts w:ascii="Times New Roman" w:hAnsi="Times New Roman"/>
        <w:sz w:val="30"/>
      </w:rPr>
    </w:pPr>
    <w:r w:rsidRPr="00752F31">
      <w:rPr>
        <w:rStyle w:val="a5"/>
        <w:rFonts w:ascii="Times New Roman" w:hAnsi="Times New Roman"/>
        <w:sz w:val="30"/>
      </w:rPr>
      <w:fldChar w:fldCharType="begin"/>
    </w:r>
    <w:r w:rsidRPr="00752F31">
      <w:rPr>
        <w:rStyle w:val="a5"/>
        <w:rFonts w:ascii="Times New Roman" w:hAnsi="Times New Roman"/>
        <w:sz w:val="30"/>
      </w:rPr>
      <w:instrText xml:space="preserve"> PAGE </w:instrText>
    </w:r>
    <w:r w:rsidRPr="00752F31">
      <w:rPr>
        <w:rStyle w:val="a5"/>
        <w:rFonts w:ascii="Times New Roman" w:hAnsi="Times New Roman"/>
        <w:sz w:val="30"/>
      </w:rPr>
      <w:fldChar w:fldCharType="separate"/>
    </w:r>
    <w:r w:rsidR="00F3041C">
      <w:rPr>
        <w:rStyle w:val="a5"/>
        <w:rFonts w:ascii="Times New Roman" w:hAnsi="Times New Roman"/>
        <w:noProof/>
        <w:sz w:val="30"/>
      </w:rPr>
      <w:t>2</w:t>
    </w:r>
    <w:r w:rsidRPr="00752F31">
      <w:rPr>
        <w:rStyle w:val="a5"/>
        <w:rFonts w:ascii="Times New Roman" w:hAnsi="Times New Roman"/>
        <w:sz w:val="3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658" w:rsidRPr="00752F31" w:rsidRDefault="00BF6658">
    <w:pPr>
      <w:pStyle w:val="a3"/>
      <w:tabs>
        <w:tab w:val="clear" w:pos="4153"/>
        <w:tab w:val="clear" w:pos="8306"/>
      </w:tabs>
      <w:jc w:val="center"/>
      <w:rPr>
        <w:rFonts w:ascii="Times New Roman" w:hAnsi="Times New Roman"/>
        <w:sz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07C48"/>
    <w:multiLevelType w:val="hybridMultilevel"/>
    <w:tmpl w:val="DDB89C40"/>
    <w:lvl w:ilvl="0" w:tplc="02CA6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31"/>
    <w:rsid w:val="00016805"/>
    <w:rsid w:val="00032F3B"/>
    <w:rsid w:val="00044BC3"/>
    <w:rsid w:val="00052F1D"/>
    <w:rsid w:val="000637E0"/>
    <w:rsid w:val="000663C1"/>
    <w:rsid w:val="00080D9F"/>
    <w:rsid w:val="000B778A"/>
    <w:rsid w:val="000B7DF4"/>
    <w:rsid w:val="000D4ED1"/>
    <w:rsid w:val="00143BF0"/>
    <w:rsid w:val="00177EFF"/>
    <w:rsid w:val="00181C15"/>
    <w:rsid w:val="001D3BFE"/>
    <w:rsid w:val="00257DB5"/>
    <w:rsid w:val="002727EB"/>
    <w:rsid w:val="002F3BDE"/>
    <w:rsid w:val="00352CB1"/>
    <w:rsid w:val="00384E09"/>
    <w:rsid w:val="003B2B73"/>
    <w:rsid w:val="00503A53"/>
    <w:rsid w:val="00532367"/>
    <w:rsid w:val="005509D8"/>
    <w:rsid w:val="005A1C3F"/>
    <w:rsid w:val="005D0660"/>
    <w:rsid w:val="005E3FBD"/>
    <w:rsid w:val="005F41E7"/>
    <w:rsid w:val="00623DF3"/>
    <w:rsid w:val="006F1650"/>
    <w:rsid w:val="00720750"/>
    <w:rsid w:val="00752F31"/>
    <w:rsid w:val="007B555B"/>
    <w:rsid w:val="007D4D15"/>
    <w:rsid w:val="007F1A23"/>
    <w:rsid w:val="00822FCD"/>
    <w:rsid w:val="008B7D12"/>
    <w:rsid w:val="008C640F"/>
    <w:rsid w:val="008F17BF"/>
    <w:rsid w:val="0093380C"/>
    <w:rsid w:val="00950A90"/>
    <w:rsid w:val="009B10F2"/>
    <w:rsid w:val="009C300E"/>
    <w:rsid w:val="00A21145"/>
    <w:rsid w:val="00A22EFD"/>
    <w:rsid w:val="00A36BE1"/>
    <w:rsid w:val="00A82A76"/>
    <w:rsid w:val="00A97860"/>
    <w:rsid w:val="00AF337A"/>
    <w:rsid w:val="00B21210"/>
    <w:rsid w:val="00B25A0A"/>
    <w:rsid w:val="00B7351F"/>
    <w:rsid w:val="00B73EB1"/>
    <w:rsid w:val="00BA19FE"/>
    <w:rsid w:val="00BE71AB"/>
    <w:rsid w:val="00BF6658"/>
    <w:rsid w:val="00C02718"/>
    <w:rsid w:val="00C20FC1"/>
    <w:rsid w:val="00C2183B"/>
    <w:rsid w:val="00C57C8F"/>
    <w:rsid w:val="00CD3DF9"/>
    <w:rsid w:val="00D11780"/>
    <w:rsid w:val="00D40B54"/>
    <w:rsid w:val="00D66747"/>
    <w:rsid w:val="00D66AD8"/>
    <w:rsid w:val="00DC0A04"/>
    <w:rsid w:val="00DC7D81"/>
    <w:rsid w:val="00E30C2F"/>
    <w:rsid w:val="00E52496"/>
    <w:rsid w:val="00E96C2A"/>
    <w:rsid w:val="00F07A99"/>
    <w:rsid w:val="00F3041C"/>
    <w:rsid w:val="00F96712"/>
    <w:rsid w:val="00FA0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FE"/>
    <w:pPr>
      <w:spacing w:line="360" w:lineRule="atLeast"/>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Indent"/>
    <w:basedOn w:val="a"/>
    <w:link w:val="a7"/>
    <w:rsid w:val="00752F31"/>
    <w:pPr>
      <w:spacing w:line="240" w:lineRule="atLeast"/>
      <w:ind w:left="6180"/>
      <w:jc w:val="left"/>
    </w:pPr>
    <w:rPr>
      <w:rFonts w:ascii="Times New Roman" w:hAnsi="Times New Roman"/>
      <w:sz w:val="30"/>
    </w:rPr>
  </w:style>
  <w:style w:type="character" w:customStyle="1" w:styleId="a7">
    <w:name w:val="Основной текст с отступом Знак"/>
    <w:link w:val="a6"/>
    <w:rsid w:val="00A82A76"/>
    <w:rPr>
      <w:rFonts w:ascii="Times New Roman" w:hAnsi="Times New Roman"/>
      <w:sz w:val="30"/>
    </w:rPr>
  </w:style>
  <w:style w:type="paragraph" w:customStyle="1" w:styleId="ConsPlusNormal">
    <w:name w:val="ConsPlusNormal"/>
    <w:rsid w:val="00052F1D"/>
    <w:pPr>
      <w:autoSpaceDE w:val="0"/>
      <w:autoSpaceDN w:val="0"/>
      <w:adjustRightInd w:val="0"/>
    </w:pPr>
    <w:rPr>
      <w:rFonts w:ascii="Times New Roman" w:hAnsi="Times New Roman"/>
      <w:sz w:val="30"/>
      <w:szCs w:val="30"/>
    </w:rPr>
  </w:style>
  <w:style w:type="character" w:styleId="a8">
    <w:name w:val="annotation reference"/>
    <w:rsid w:val="002F3BDE"/>
    <w:rPr>
      <w:sz w:val="16"/>
      <w:szCs w:val="16"/>
    </w:rPr>
  </w:style>
  <w:style w:type="paragraph" w:styleId="a9">
    <w:name w:val="annotation text"/>
    <w:basedOn w:val="a"/>
    <w:link w:val="aa"/>
    <w:rsid w:val="002F3BDE"/>
    <w:rPr>
      <w:sz w:val="20"/>
    </w:rPr>
  </w:style>
  <w:style w:type="character" w:customStyle="1" w:styleId="aa">
    <w:name w:val="Текст примечания Знак"/>
    <w:basedOn w:val="a0"/>
    <w:link w:val="a9"/>
    <w:rsid w:val="002F3BDE"/>
  </w:style>
  <w:style w:type="paragraph" w:styleId="ab">
    <w:name w:val="Balloon Text"/>
    <w:basedOn w:val="a"/>
    <w:link w:val="ac"/>
    <w:rsid w:val="002F3BDE"/>
    <w:pPr>
      <w:spacing w:line="240" w:lineRule="auto"/>
    </w:pPr>
    <w:rPr>
      <w:rFonts w:ascii="Segoe UI" w:hAnsi="Segoe UI" w:cs="Segoe UI"/>
      <w:sz w:val="18"/>
      <w:szCs w:val="18"/>
    </w:rPr>
  </w:style>
  <w:style w:type="character" w:customStyle="1" w:styleId="ac">
    <w:name w:val="Текст выноски Знак"/>
    <w:link w:val="ab"/>
    <w:rsid w:val="002F3BD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FE"/>
    <w:pPr>
      <w:spacing w:line="360" w:lineRule="atLeast"/>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Indent"/>
    <w:basedOn w:val="a"/>
    <w:link w:val="a7"/>
    <w:rsid w:val="00752F31"/>
    <w:pPr>
      <w:spacing w:line="240" w:lineRule="atLeast"/>
      <w:ind w:left="6180"/>
      <w:jc w:val="left"/>
    </w:pPr>
    <w:rPr>
      <w:rFonts w:ascii="Times New Roman" w:hAnsi="Times New Roman"/>
      <w:sz w:val="30"/>
    </w:rPr>
  </w:style>
  <w:style w:type="character" w:customStyle="1" w:styleId="a7">
    <w:name w:val="Основной текст с отступом Знак"/>
    <w:link w:val="a6"/>
    <w:rsid w:val="00A82A76"/>
    <w:rPr>
      <w:rFonts w:ascii="Times New Roman" w:hAnsi="Times New Roman"/>
      <w:sz w:val="30"/>
    </w:rPr>
  </w:style>
  <w:style w:type="paragraph" w:customStyle="1" w:styleId="ConsPlusNormal">
    <w:name w:val="ConsPlusNormal"/>
    <w:rsid w:val="00052F1D"/>
    <w:pPr>
      <w:autoSpaceDE w:val="0"/>
      <w:autoSpaceDN w:val="0"/>
      <w:adjustRightInd w:val="0"/>
    </w:pPr>
    <w:rPr>
      <w:rFonts w:ascii="Times New Roman" w:hAnsi="Times New Roman"/>
      <w:sz w:val="30"/>
      <w:szCs w:val="30"/>
    </w:rPr>
  </w:style>
  <w:style w:type="character" w:styleId="a8">
    <w:name w:val="annotation reference"/>
    <w:rsid w:val="002F3BDE"/>
    <w:rPr>
      <w:sz w:val="16"/>
      <w:szCs w:val="16"/>
    </w:rPr>
  </w:style>
  <w:style w:type="paragraph" w:styleId="a9">
    <w:name w:val="annotation text"/>
    <w:basedOn w:val="a"/>
    <w:link w:val="aa"/>
    <w:rsid w:val="002F3BDE"/>
    <w:rPr>
      <w:sz w:val="20"/>
    </w:rPr>
  </w:style>
  <w:style w:type="character" w:customStyle="1" w:styleId="aa">
    <w:name w:val="Текст примечания Знак"/>
    <w:basedOn w:val="a0"/>
    <w:link w:val="a9"/>
    <w:rsid w:val="002F3BDE"/>
  </w:style>
  <w:style w:type="paragraph" w:styleId="ab">
    <w:name w:val="Balloon Text"/>
    <w:basedOn w:val="a"/>
    <w:link w:val="ac"/>
    <w:rsid w:val="002F3BDE"/>
    <w:pPr>
      <w:spacing w:line="240" w:lineRule="auto"/>
    </w:pPr>
    <w:rPr>
      <w:rFonts w:ascii="Segoe UI" w:hAnsi="Segoe UI" w:cs="Segoe UI"/>
      <w:sz w:val="18"/>
      <w:szCs w:val="18"/>
    </w:rPr>
  </w:style>
  <w:style w:type="character" w:customStyle="1" w:styleId="ac">
    <w:name w:val="Текст выноски Знак"/>
    <w:link w:val="ab"/>
    <w:rsid w:val="002F3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2518</Words>
  <Characters>14357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Вносится Правительством Российской Федерации</vt:lpstr>
    </vt:vector>
  </TitlesOfParts>
  <Company>TI</Company>
  <LinksUpToDate>false</LinksUpToDate>
  <CharactersWithSpaces>16842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Вносится Правительством Российской Федерации</dc:title>
  <dc:creator>ZivotkevichTI</dc:creator>
  <cp:lastModifiedBy>user</cp:lastModifiedBy>
  <cp:revision>2</cp:revision>
  <cp:lastPrinted>2016-05-05T15:28:00Z</cp:lastPrinted>
  <dcterms:created xsi:type="dcterms:W3CDTF">2016-06-01T08:26:00Z</dcterms:created>
  <dcterms:modified xsi:type="dcterms:W3CDTF">2016-06-01T08:26:00Z</dcterms:modified>
</cp:coreProperties>
</file>