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C22" w:rsidRPr="00BD3C22" w:rsidRDefault="00BD3C22" w:rsidP="00BD3C22">
      <w:pPr>
        <w:pStyle w:val="22"/>
        <w:shd w:val="clear" w:color="auto" w:fill="auto"/>
        <w:spacing w:line="240" w:lineRule="auto"/>
        <w:jc w:val="right"/>
        <w:rPr>
          <w:rStyle w:val="21"/>
          <w:rFonts w:ascii="Times New Roman" w:hAnsi="Times New Roman"/>
          <w:color w:val="000000"/>
          <w:spacing w:val="0"/>
          <w:sz w:val="28"/>
        </w:rPr>
      </w:pPr>
      <w:r w:rsidRPr="00BD3C22">
        <w:rPr>
          <w:rStyle w:val="21"/>
          <w:rFonts w:ascii="Times New Roman" w:hAnsi="Times New Roman"/>
          <w:color w:val="000000"/>
          <w:spacing w:val="0"/>
          <w:sz w:val="28"/>
        </w:rPr>
        <w:t>Проект</w:t>
      </w:r>
    </w:p>
    <w:p w:rsidR="00BD3C22" w:rsidRPr="00BD3C22" w:rsidRDefault="00BD3C22" w:rsidP="00BD3C22">
      <w:pPr>
        <w:pStyle w:val="22"/>
        <w:shd w:val="clear" w:color="auto" w:fill="auto"/>
        <w:spacing w:line="240" w:lineRule="auto"/>
        <w:rPr>
          <w:rStyle w:val="21"/>
          <w:rFonts w:ascii="Times New Roman" w:hAnsi="Times New Roman"/>
          <w:color w:val="000000"/>
          <w:spacing w:val="0"/>
          <w:sz w:val="28"/>
        </w:rPr>
      </w:pPr>
    </w:p>
    <w:p w:rsidR="00BD3C22" w:rsidRPr="00301AF2" w:rsidRDefault="00BD3C22" w:rsidP="00BD3C22">
      <w:pPr>
        <w:pStyle w:val="22"/>
        <w:shd w:val="clear" w:color="auto" w:fill="auto"/>
        <w:spacing w:line="240" w:lineRule="auto"/>
        <w:rPr>
          <w:rFonts w:ascii="Times New Roman" w:hAnsi="Times New Roman"/>
          <w:b w:val="0"/>
          <w:spacing w:val="0"/>
          <w:sz w:val="28"/>
          <w:szCs w:val="28"/>
        </w:rPr>
      </w:pPr>
      <w:r w:rsidRPr="00301AF2">
        <w:rPr>
          <w:rStyle w:val="21"/>
          <w:rFonts w:ascii="Times New Roman" w:hAnsi="Times New Roman"/>
          <w:b/>
          <w:color w:val="000000"/>
          <w:spacing w:val="0"/>
          <w:sz w:val="28"/>
          <w:szCs w:val="28"/>
        </w:rPr>
        <w:t>ПРАВИТЕЛЬСТВО РОССИЙСКОЙ ФЕДЕРАЦИИ</w:t>
      </w:r>
    </w:p>
    <w:p w:rsidR="00BD3C22" w:rsidRPr="00BD3C22" w:rsidRDefault="00BD3C22" w:rsidP="00BD3C22">
      <w:pPr>
        <w:pStyle w:val="a6"/>
        <w:shd w:val="clear" w:color="auto" w:fill="auto"/>
        <w:jc w:val="center"/>
        <w:rPr>
          <w:rStyle w:val="a7"/>
          <w:rFonts w:ascii="Times New Roman" w:hAnsi="Times New Roman" w:cs="Times New Roman"/>
          <w:b/>
          <w:sz w:val="28"/>
          <w:szCs w:val="28"/>
        </w:rPr>
      </w:pPr>
    </w:p>
    <w:p w:rsidR="00BD3C22" w:rsidRPr="00BD3C22" w:rsidRDefault="00BD3C22" w:rsidP="00BD3C22">
      <w:pPr>
        <w:pStyle w:val="a6"/>
        <w:shd w:val="clear" w:color="auto" w:fill="auto"/>
        <w:jc w:val="center"/>
        <w:rPr>
          <w:rStyle w:val="a7"/>
          <w:rFonts w:ascii="Times New Roman" w:hAnsi="Times New Roman" w:cs="Times New Roman"/>
          <w:b/>
          <w:sz w:val="28"/>
          <w:szCs w:val="28"/>
        </w:rPr>
      </w:pPr>
    </w:p>
    <w:p w:rsidR="00BD3C22" w:rsidRPr="00BD3C22" w:rsidRDefault="00BD3C22" w:rsidP="00BD3C22">
      <w:pPr>
        <w:pStyle w:val="a6"/>
        <w:shd w:val="clear" w:color="auto" w:fill="auto"/>
        <w:jc w:val="center"/>
        <w:rPr>
          <w:rStyle w:val="a7"/>
          <w:rFonts w:ascii="Times New Roman" w:hAnsi="Times New Roman" w:cs="Times New Roman"/>
          <w:sz w:val="28"/>
          <w:szCs w:val="28"/>
        </w:rPr>
      </w:pPr>
      <w:r w:rsidRPr="00BD3C22">
        <w:rPr>
          <w:rStyle w:val="a7"/>
          <w:rFonts w:ascii="Times New Roman" w:hAnsi="Times New Roman" w:cs="Times New Roman"/>
          <w:sz w:val="28"/>
          <w:szCs w:val="28"/>
        </w:rPr>
        <w:t>ПОСТАНОВЛЕНИЕ</w:t>
      </w:r>
    </w:p>
    <w:p w:rsidR="00BD3C22" w:rsidRPr="00BD3C22" w:rsidRDefault="00BD3C22" w:rsidP="00BD3C22">
      <w:pPr>
        <w:pStyle w:val="a6"/>
        <w:shd w:val="clear" w:color="auto" w:fill="auto"/>
        <w:jc w:val="center"/>
        <w:rPr>
          <w:rFonts w:ascii="Times New Roman" w:hAnsi="Times New Roman" w:cs="Times New Roman"/>
          <w:b/>
          <w:sz w:val="48"/>
          <w:szCs w:val="48"/>
        </w:rPr>
      </w:pPr>
    </w:p>
    <w:p w:rsidR="00BD3C22" w:rsidRPr="00BD3C22" w:rsidRDefault="00BD3C22" w:rsidP="00BD3C22">
      <w:pPr>
        <w:pStyle w:val="22"/>
        <w:shd w:val="clear" w:color="auto" w:fill="auto"/>
        <w:tabs>
          <w:tab w:val="left" w:leader="underscore" w:pos="2990"/>
          <w:tab w:val="left" w:leader="underscore" w:pos="5546"/>
          <w:tab w:val="left" w:leader="underscore" w:pos="7894"/>
        </w:tabs>
        <w:spacing w:line="240" w:lineRule="auto"/>
        <w:rPr>
          <w:rFonts w:ascii="Times New Roman" w:hAnsi="Times New Roman"/>
          <w:b w:val="0"/>
          <w:spacing w:val="0"/>
          <w:sz w:val="28"/>
          <w:szCs w:val="28"/>
        </w:rPr>
      </w:pPr>
      <w:r w:rsidRPr="00BD3C22">
        <w:rPr>
          <w:rStyle w:val="21"/>
          <w:rFonts w:ascii="Times New Roman" w:hAnsi="Times New Roman"/>
          <w:color w:val="000000"/>
          <w:spacing w:val="0"/>
          <w:sz w:val="28"/>
          <w:szCs w:val="28"/>
        </w:rPr>
        <w:t>от «____»</w:t>
      </w:r>
      <w:r w:rsidR="00DA1B7E">
        <w:rPr>
          <w:rStyle w:val="21"/>
          <w:rFonts w:ascii="Times New Roman" w:hAnsi="Times New Roman"/>
          <w:color w:val="000000"/>
          <w:spacing w:val="0"/>
          <w:sz w:val="28"/>
          <w:szCs w:val="28"/>
        </w:rPr>
        <w:t xml:space="preserve"> </w:t>
      </w:r>
      <w:r w:rsidRPr="00BD3C22">
        <w:rPr>
          <w:rStyle w:val="21"/>
          <w:rFonts w:ascii="Times New Roman" w:hAnsi="Times New Roman"/>
          <w:color w:val="000000"/>
          <w:spacing w:val="0"/>
          <w:sz w:val="28"/>
          <w:szCs w:val="28"/>
        </w:rPr>
        <w:t>_______________201</w:t>
      </w:r>
      <w:r w:rsidR="00F254DE" w:rsidRPr="00767E5E">
        <w:rPr>
          <w:rStyle w:val="21"/>
          <w:rFonts w:ascii="Times New Roman" w:hAnsi="Times New Roman"/>
          <w:color w:val="000000"/>
          <w:spacing w:val="0"/>
          <w:sz w:val="28"/>
          <w:szCs w:val="28"/>
        </w:rPr>
        <w:t>9</w:t>
      </w:r>
      <w:r w:rsidRPr="00BD3C22">
        <w:rPr>
          <w:rStyle w:val="21"/>
          <w:rFonts w:ascii="Times New Roman" w:hAnsi="Times New Roman"/>
          <w:color w:val="000000"/>
          <w:spacing w:val="0"/>
          <w:sz w:val="28"/>
          <w:szCs w:val="28"/>
        </w:rPr>
        <w:t xml:space="preserve"> г. № ____</w:t>
      </w:r>
    </w:p>
    <w:p w:rsidR="00BD3C22" w:rsidRPr="00BD3C22" w:rsidRDefault="00BD3C22" w:rsidP="00BD3C22">
      <w:pPr>
        <w:pStyle w:val="a6"/>
        <w:shd w:val="clear" w:color="auto" w:fill="auto"/>
        <w:jc w:val="center"/>
        <w:rPr>
          <w:rStyle w:val="a7"/>
          <w:rFonts w:ascii="Times New Roman" w:hAnsi="Times New Roman" w:cs="Times New Roman"/>
          <w:b/>
          <w:sz w:val="48"/>
          <w:szCs w:val="48"/>
        </w:rPr>
      </w:pPr>
    </w:p>
    <w:p w:rsidR="00BD3C22" w:rsidRPr="00BD3C22" w:rsidRDefault="00BD3C22" w:rsidP="00BD3C22">
      <w:pPr>
        <w:pStyle w:val="a6"/>
        <w:shd w:val="clear" w:color="auto" w:fill="auto"/>
        <w:jc w:val="center"/>
        <w:rPr>
          <w:rStyle w:val="a7"/>
          <w:rFonts w:ascii="Times New Roman" w:hAnsi="Times New Roman" w:cs="Times New Roman"/>
          <w:sz w:val="28"/>
          <w:szCs w:val="28"/>
        </w:rPr>
      </w:pPr>
      <w:r w:rsidRPr="00BD3C22">
        <w:rPr>
          <w:rStyle w:val="a7"/>
          <w:rFonts w:ascii="Times New Roman" w:hAnsi="Times New Roman" w:cs="Times New Roman"/>
          <w:sz w:val="28"/>
          <w:szCs w:val="28"/>
        </w:rPr>
        <w:t>Москва</w:t>
      </w:r>
    </w:p>
    <w:p w:rsidR="00BD3C22" w:rsidRPr="00BD3C22" w:rsidRDefault="00BD3C22" w:rsidP="00BD3C22">
      <w:pPr>
        <w:pStyle w:val="a6"/>
        <w:shd w:val="clear" w:color="auto" w:fill="auto"/>
        <w:rPr>
          <w:rFonts w:ascii="Times New Roman" w:hAnsi="Times New Roman" w:cs="Times New Roman"/>
          <w:b/>
          <w:sz w:val="28"/>
          <w:szCs w:val="28"/>
        </w:rPr>
      </w:pPr>
    </w:p>
    <w:p w:rsidR="00BF7DF9" w:rsidRDefault="00550C33" w:rsidP="00BF7DF9">
      <w:pPr>
        <w:autoSpaceDE w:val="0"/>
        <w:autoSpaceDN w:val="0"/>
        <w:adjustRightInd w:val="0"/>
        <w:ind w:left="540"/>
        <w:jc w:val="center"/>
        <w:rPr>
          <w:rFonts w:ascii="Times New Roman" w:eastAsia="Cambria" w:hAnsi="Times New Roman"/>
          <w:b/>
          <w:bCs/>
          <w:sz w:val="28"/>
          <w:szCs w:val="28"/>
          <w:lang w:eastAsia="en-US"/>
        </w:rPr>
      </w:pPr>
      <w:bookmarkStart w:id="0" w:name="_GoBack"/>
      <w:r>
        <w:rPr>
          <w:rFonts w:ascii="Times New Roman" w:hAnsi="Times New Roman"/>
          <w:b/>
          <w:sz w:val="28"/>
          <w:szCs w:val="28"/>
        </w:rPr>
        <w:t>О</w:t>
      </w:r>
      <w:r w:rsidR="00B07D2C" w:rsidRPr="00B07D2C">
        <w:rPr>
          <w:rFonts w:ascii="Times New Roman" w:hAnsi="Times New Roman"/>
          <w:b/>
          <w:sz w:val="28"/>
          <w:szCs w:val="28"/>
        </w:rPr>
        <w:t xml:space="preserve"> </w:t>
      </w:r>
      <w:r w:rsidR="00B07D2C">
        <w:rPr>
          <w:rFonts w:ascii="Times New Roman" w:hAnsi="Times New Roman"/>
          <w:b/>
          <w:sz w:val="28"/>
          <w:szCs w:val="28"/>
        </w:rPr>
        <w:t xml:space="preserve">внесении изменений в </w:t>
      </w:r>
      <w:r w:rsidR="00BF7DF9">
        <w:rPr>
          <w:rFonts w:ascii="Times New Roman" w:hAnsi="Times New Roman"/>
          <w:b/>
          <w:sz w:val="28"/>
          <w:szCs w:val="28"/>
        </w:rPr>
        <w:t xml:space="preserve">Положение об осуществлении </w:t>
      </w:r>
    </w:p>
    <w:p w:rsidR="007B47FF" w:rsidRDefault="00B07D2C" w:rsidP="0029383D">
      <w:pPr>
        <w:autoSpaceDE w:val="0"/>
        <w:autoSpaceDN w:val="0"/>
        <w:adjustRightInd w:val="0"/>
        <w:ind w:left="540"/>
        <w:jc w:val="center"/>
        <w:rPr>
          <w:rFonts w:ascii="Times New Roman" w:hAnsi="Times New Roman"/>
          <w:b/>
          <w:bCs/>
          <w:sz w:val="28"/>
          <w:szCs w:val="28"/>
        </w:rPr>
      </w:pPr>
      <w:r>
        <w:rPr>
          <w:rFonts w:ascii="Times New Roman" w:eastAsia="Cambria" w:hAnsi="Times New Roman"/>
          <w:b/>
          <w:bCs/>
          <w:sz w:val="28"/>
          <w:szCs w:val="28"/>
          <w:lang w:eastAsia="en-US"/>
        </w:rPr>
        <w:t>государственно</w:t>
      </w:r>
      <w:r w:rsidR="00BF7DF9">
        <w:rPr>
          <w:rFonts w:ascii="Times New Roman" w:eastAsia="Cambria" w:hAnsi="Times New Roman"/>
          <w:b/>
          <w:bCs/>
          <w:sz w:val="28"/>
          <w:szCs w:val="28"/>
          <w:lang w:eastAsia="en-US"/>
        </w:rPr>
        <w:t>го</w:t>
      </w:r>
      <w:r>
        <w:rPr>
          <w:rFonts w:ascii="Times New Roman" w:eastAsia="Cambria" w:hAnsi="Times New Roman"/>
          <w:b/>
          <w:bCs/>
          <w:sz w:val="28"/>
          <w:szCs w:val="28"/>
          <w:lang w:eastAsia="en-US"/>
        </w:rPr>
        <w:t xml:space="preserve"> строительно</w:t>
      </w:r>
      <w:r w:rsidR="00BF7DF9">
        <w:rPr>
          <w:rFonts w:ascii="Times New Roman" w:eastAsia="Cambria" w:hAnsi="Times New Roman"/>
          <w:b/>
          <w:bCs/>
          <w:sz w:val="28"/>
          <w:szCs w:val="28"/>
          <w:lang w:eastAsia="en-US"/>
        </w:rPr>
        <w:t>го</w:t>
      </w:r>
      <w:r>
        <w:rPr>
          <w:rFonts w:ascii="Times New Roman" w:eastAsia="Cambria" w:hAnsi="Times New Roman"/>
          <w:b/>
          <w:bCs/>
          <w:sz w:val="28"/>
          <w:szCs w:val="28"/>
          <w:lang w:eastAsia="en-US"/>
        </w:rPr>
        <w:t xml:space="preserve"> надзор</w:t>
      </w:r>
      <w:r w:rsidR="00BF7DF9">
        <w:rPr>
          <w:rFonts w:ascii="Times New Roman" w:eastAsia="Cambria" w:hAnsi="Times New Roman"/>
          <w:b/>
          <w:bCs/>
          <w:sz w:val="28"/>
          <w:szCs w:val="28"/>
          <w:lang w:eastAsia="en-US"/>
        </w:rPr>
        <w:t>а в Российской Федерации</w:t>
      </w:r>
      <w:bookmarkEnd w:id="0"/>
    </w:p>
    <w:p w:rsidR="0088672F" w:rsidRDefault="0088672F" w:rsidP="00013730">
      <w:pPr>
        <w:autoSpaceDE w:val="0"/>
        <w:autoSpaceDN w:val="0"/>
        <w:adjustRightInd w:val="0"/>
        <w:ind w:left="540"/>
        <w:jc w:val="center"/>
        <w:rPr>
          <w:rStyle w:val="21"/>
          <w:rFonts w:ascii="Times New Roman" w:hAnsi="Times New Roman"/>
          <w:color w:val="000000"/>
          <w:spacing w:val="0"/>
          <w:sz w:val="28"/>
          <w:szCs w:val="28"/>
        </w:rPr>
      </w:pPr>
    </w:p>
    <w:p w:rsidR="00D72562" w:rsidRDefault="00D72562" w:rsidP="005B5E2A">
      <w:pPr>
        <w:autoSpaceDE w:val="0"/>
        <w:autoSpaceDN w:val="0"/>
        <w:adjustRightInd w:val="0"/>
        <w:ind w:firstLine="709"/>
        <w:jc w:val="both"/>
        <w:rPr>
          <w:rStyle w:val="a8"/>
          <w:rFonts w:ascii="Times New Roman" w:eastAsia="MS Mincho" w:hAnsi="Times New Roman" w:cs="Times New Roman"/>
          <w:b w:val="0"/>
          <w:i w:val="0"/>
          <w:sz w:val="28"/>
          <w:szCs w:val="28"/>
        </w:rPr>
      </w:pPr>
      <w:r w:rsidRPr="00D72562">
        <w:rPr>
          <w:rStyle w:val="a7"/>
          <w:rFonts w:ascii="Times New Roman" w:eastAsia="MS Mincho" w:hAnsi="Times New Roman" w:cs="Times New Roman"/>
          <w:i w:val="0"/>
          <w:sz w:val="28"/>
          <w:szCs w:val="28"/>
        </w:rPr>
        <w:t xml:space="preserve">В соответствии со статьей </w:t>
      </w:r>
      <w:r w:rsidR="006D53B4">
        <w:rPr>
          <w:rStyle w:val="a7"/>
          <w:rFonts w:ascii="Times New Roman" w:eastAsia="MS Mincho" w:hAnsi="Times New Roman" w:cs="Times New Roman"/>
          <w:i w:val="0"/>
          <w:sz w:val="28"/>
          <w:szCs w:val="28"/>
        </w:rPr>
        <w:t>1</w:t>
      </w:r>
      <w:r w:rsidRPr="00D72562">
        <w:rPr>
          <w:rStyle w:val="a7"/>
          <w:rFonts w:ascii="Times New Roman" w:eastAsia="MS Mincho" w:hAnsi="Times New Roman" w:cs="Times New Roman"/>
          <w:i w:val="0"/>
          <w:sz w:val="28"/>
          <w:szCs w:val="28"/>
        </w:rPr>
        <w:t xml:space="preserve"> Федерального закона </w:t>
      </w:r>
      <w:r w:rsidR="006D53B4">
        <w:rPr>
          <w:rFonts w:ascii="Times New Roman" w:hAnsi="Times New Roman"/>
          <w:sz w:val="28"/>
          <w:szCs w:val="28"/>
        </w:rPr>
        <w:t xml:space="preserve">от 3 августа 2018 г. № 340-ФЗ «О внесении изменений в Градостроительный кодекс Российской Федерации и отдельные законодательные акты Российской Федерации» </w:t>
      </w:r>
      <w:r w:rsidRPr="00D72562">
        <w:rPr>
          <w:rStyle w:val="a7"/>
          <w:rFonts w:ascii="Times New Roman" w:eastAsia="MS Mincho" w:hAnsi="Times New Roman" w:cs="Times New Roman"/>
          <w:i w:val="0"/>
          <w:sz w:val="28"/>
          <w:szCs w:val="28"/>
        </w:rPr>
        <w:t xml:space="preserve">Правительство Российской Федерации </w:t>
      </w:r>
      <w:r w:rsidRPr="00D72562">
        <w:rPr>
          <w:rStyle w:val="a8"/>
          <w:rFonts w:ascii="Times New Roman" w:eastAsia="MS Mincho" w:hAnsi="Times New Roman" w:cs="Times New Roman"/>
          <w:i w:val="0"/>
          <w:sz w:val="28"/>
          <w:szCs w:val="28"/>
        </w:rPr>
        <w:t>постановляет:</w:t>
      </w:r>
    </w:p>
    <w:p w:rsidR="00B27C80" w:rsidRPr="00B27C80" w:rsidRDefault="00B27C80" w:rsidP="005B5E2A">
      <w:pPr>
        <w:numPr>
          <w:ilvl w:val="0"/>
          <w:numId w:val="22"/>
        </w:numPr>
        <w:tabs>
          <w:tab w:val="left" w:pos="1134"/>
        </w:tabs>
        <w:autoSpaceDE w:val="0"/>
        <w:autoSpaceDN w:val="0"/>
        <w:adjustRightInd w:val="0"/>
        <w:ind w:left="0" w:firstLine="709"/>
        <w:jc w:val="both"/>
        <w:rPr>
          <w:rStyle w:val="a7"/>
          <w:rFonts w:ascii="Times New Roman" w:eastAsia="MS Mincho" w:hAnsi="Times New Roman" w:cs="Times New Roman"/>
          <w:i w:val="0"/>
          <w:sz w:val="28"/>
          <w:szCs w:val="28"/>
        </w:rPr>
      </w:pPr>
      <w:r>
        <w:rPr>
          <w:rStyle w:val="a7"/>
          <w:rFonts w:ascii="Times New Roman" w:eastAsia="MS Mincho" w:hAnsi="Times New Roman" w:cs="Times New Roman"/>
          <w:i w:val="0"/>
          <w:sz w:val="28"/>
          <w:szCs w:val="28"/>
        </w:rPr>
        <w:t xml:space="preserve">Утвердить прилагаемые изменения, которые вносятся в </w:t>
      </w:r>
      <w:r w:rsidRPr="00B27C80">
        <w:rPr>
          <w:rFonts w:ascii="Times New Roman" w:hAnsi="Times New Roman"/>
          <w:sz w:val="28"/>
          <w:szCs w:val="28"/>
        </w:rPr>
        <w:t>Положение об осуществлении</w:t>
      </w:r>
      <w:r w:rsidRPr="00B27C80">
        <w:rPr>
          <w:rFonts w:ascii="Times New Roman" w:eastAsia="Cambria" w:hAnsi="Times New Roman"/>
          <w:bCs/>
          <w:sz w:val="28"/>
          <w:szCs w:val="28"/>
          <w:lang w:eastAsia="en-US"/>
        </w:rPr>
        <w:t xml:space="preserve"> государственного строительного надзора в Российской Федерации</w:t>
      </w:r>
      <w:r w:rsidR="00DA1B7E">
        <w:rPr>
          <w:rFonts w:ascii="Times New Roman" w:eastAsia="Cambria" w:hAnsi="Times New Roman"/>
          <w:bCs/>
          <w:sz w:val="28"/>
          <w:szCs w:val="28"/>
          <w:lang w:eastAsia="en-US"/>
        </w:rPr>
        <w:t xml:space="preserve">, утвержденное постановлением Правительства </w:t>
      </w:r>
      <w:r w:rsidR="00DA1B7E" w:rsidRPr="00B27C80">
        <w:rPr>
          <w:rFonts w:ascii="Times New Roman" w:eastAsia="Cambria" w:hAnsi="Times New Roman"/>
          <w:bCs/>
          <w:sz w:val="28"/>
          <w:szCs w:val="28"/>
          <w:lang w:eastAsia="en-US"/>
        </w:rPr>
        <w:t>Российской Федерации</w:t>
      </w:r>
      <w:r w:rsidR="00DA1B7E">
        <w:rPr>
          <w:rFonts w:ascii="Times New Roman" w:eastAsia="Cambria" w:hAnsi="Times New Roman"/>
          <w:bCs/>
          <w:sz w:val="28"/>
          <w:szCs w:val="28"/>
          <w:lang w:eastAsia="en-US"/>
        </w:rPr>
        <w:t xml:space="preserve"> от 1 февраля 2006 г. № 54 </w:t>
      </w:r>
      <w:r w:rsidR="00DA1B7E" w:rsidRPr="009D6A8D">
        <w:rPr>
          <w:rFonts w:ascii="Times New Roman" w:eastAsia="Times New Roman" w:hAnsi="Times New Roman"/>
          <w:sz w:val="28"/>
          <w:szCs w:val="28"/>
        </w:rPr>
        <w:t xml:space="preserve">(Собрание законодательства Российской Федерации, 2006, </w:t>
      </w:r>
      <w:r w:rsidR="00DA1B7E">
        <w:rPr>
          <w:rFonts w:ascii="Times New Roman" w:eastAsia="Times New Roman" w:hAnsi="Times New Roman"/>
          <w:sz w:val="28"/>
          <w:szCs w:val="28"/>
        </w:rPr>
        <w:t>№</w:t>
      </w:r>
      <w:r w:rsidR="00DA1B7E" w:rsidRPr="009D6A8D">
        <w:rPr>
          <w:rFonts w:ascii="Times New Roman" w:eastAsia="Times New Roman" w:hAnsi="Times New Roman"/>
          <w:sz w:val="28"/>
          <w:szCs w:val="28"/>
        </w:rPr>
        <w:t xml:space="preserve"> 7, ст. 774; </w:t>
      </w:r>
      <w:r w:rsidR="00DA1B7E">
        <w:rPr>
          <w:rFonts w:ascii="Times New Roman" w:eastAsia="Times New Roman" w:hAnsi="Times New Roman"/>
          <w:sz w:val="28"/>
          <w:szCs w:val="28"/>
        </w:rPr>
        <w:t xml:space="preserve">2008, № 8, ст. 744; </w:t>
      </w:r>
      <w:r w:rsidR="00DA1B7E" w:rsidRPr="009D6A8D">
        <w:rPr>
          <w:rFonts w:ascii="Times New Roman" w:eastAsia="Times New Roman" w:hAnsi="Times New Roman"/>
          <w:sz w:val="28"/>
          <w:szCs w:val="28"/>
        </w:rPr>
        <w:t xml:space="preserve">2009, </w:t>
      </w:r>
      <w:r w:rsidR="00DA1B7E">
        <w:rPr>
          <w:rFonts w:ascii="Times New Roman" w:eastAsia="Times New Roman" w:hAnsi="Times New Roman"/>
          <w:sz w:val="28"/>
          <w:szCs w:val="28"/>
        </w:rPr>
        <w:t>№</w:t>
      </w:r>
      <w:r w:rsidR="00DA1B7E" w:rsidRPr="009D6A8D">
        <w:rPr>
          <w:rFonts w:ascii="Times New Roman" w:eastAsia="Times New Roman" w:hAnsi="Times New Roman"/>
          <w:sz w:val="28"/>
          <w:szCs w:val="28"/>
        </w:rPr>
        <w:t xml:space="preserve"> 11, ст. 1304; </w:t>
      </w:r>
      <w:r w:rsidR="00DA1B7E">
        <w:rPr>
          <w:rFonts w:ascii="Times New Roman" w:eastAsia="Times New Roman" w:hAnsi="Times New Roman"/>
          <w:sz w:val="28"/>
          <w:szCs w:val="28"/>
        </w:rPr>
        <w:t xml:space="preserve">2011, № 7, ст. 979, № 18, ст. 2645; </w:t>
      </w:r>
      <w:r w:rsidR="00DA1B7E" w:rsidRPr="009D6A8D">
        <w:rPr>
          <w:rFonts w:ascii="Times New Roman" w:eastAsia="Times New Roman" w:hAnsi="Times New Roman"/>
          <w:sz w:val="28"/>
          <w:szCs w:val="28"/>
        </w:rPr>
        <w:t xml:space="preserve">2012, </w:t>
      </w:r>
      <w:r w:rsidR="00DA1B7E">
        <w:rPr>
          <w:rFonts w:ascii="Times New Roman" w:eastAsia="Times New Roman" w:hAnsi="Times New Roman"/>
          <w:sz w:val="28"/>
          <w:szCs w:val="28"/>
        </w:rPr>
        <w:t>№</w:t>
      </w:r>
      <w:r w:rsidR="00DA1B7E" w:rsidRPr="009D6A8D">
        <w:rPr>
          <w:rFonts w:ascii="Times New Roman" w:eastAsia="Times New Roman" w:hAnsi="Times New Roman"/>
          <w:sz w:val="28"/>
          <w:szCs w:val="28"/>
        </w:rPr>
        <w:t xml:space="preserve"> 7, ст. 864; </w:t>
      </w:r>
      <w:r w:rsidR="00DA1B7E">
        <w:rPr>
          <w:rFonts w:ascii="Times New Roman" w:eastAsia="Times New Roman" w:hAnsi="Times New Roman"/>
          <w:sz w:val="28"/>
          <w:szCs w:val="28"/>
        </w:rPr>
        <w:t xml:space="preserve">2013, № 24, ст. 2999, № 30, ст. 4119; 2014, № 19, ст. 2421; </w:t>
      </w:r>
      <w:r w:rsidR="00DA1B7E" w:rsidRPr="009D6A8D">
        <w:rPr>
          <w:rFonts w:ascii="Times New Roman" w:eastAsia="Times New Roman" w:hAnsi="Times New Roman"/>
          <w:sz w:val="28"/>
          <w:szCs w:val="28"/>
        </w:rPr>
        <w:t xml:space="preserve">2016, </w:t>
      </w:r>
      <w:r w:rsidR="00DA1B7E">
        <w:rPr>
          <w:rFonts w:ascii="Times New Roman" w:eastAsia="Times New Roman" w:hAnsi="Times New Roman"/>
          <w:sz w:val="28"/>
          <w:szCs w:val="28"/>
        </w:rPr>
        <w:t>№</w:t>
      </w:r>
      <w:r w:rsidR="00DA1B7E" w:rsidRPr="009D6A8D">
        <w:rPr>
          <w:rFonts w:ascii="Times New Roman" w:eastAsia="Times New Roman" w:hAnsi="Times New Roman"/>
          <w:sz w:val="28"/>
          <w:szCs w:val="28"/>
        </w:rPr>
        <w:t xml:space="preserve"> 48, ст. 6764)</w:t>
      </w:r>
      <w:r w:rsidR="00DA1B7E">
        <w:rPr>
          <w:rFonts w:ascii="Times New Roman" w:eastAsia="Times New Roman" w:hAnsi="Times New Roman"/>
          <w:sz w:val="28"/>
          <w:szCs w:val="28"/>
        </w:rPr>
        <w:t>.</w:t>
      </w:r>
    </w:p>
    <w:p w:rsidR="00B27C80" w:rsidRPr="00B27C80" w:rsidRDefault="005B5E2A" w:rsidP="005B5E2A">
      <w:pPr>
        <w:autoSpaceDE w:val="0"/>
        <w:autoSpaceDN w:val="0"/>
        <w:adjustRightInd w:val="0"/>
        <w:ind w:firstLine="709"/>
        <w:jc w:val="both"/>
        <w:rPr>
          <w:rStyle w:val="a7"/>
          <w:rFonts w:ascii="Times New Roman" w:eastAsia="MS Mincho" w:hAnsi="Times New Roman" w:cs="Times New Roman"/>
          <w:i w:val="0"/>
          <w:sz w:val="28"/>
          <w:szCs w:val="28"/>
        </w:rPr>
      </w:pPr>
      <w:r>
        <w:rPr>
          <w:rFonts w:ascii="Times New Roman" w:hAnsi="Times New Roman"/>
          <w:color w:val="000000"/>
          <w:sz w:val="28"/>
          <w:szCs w:val="28"/>
        </w:rPr>
        <w:t xml:space="preserve">2. </w:t>
      </w:r>
      <w:r w:rsidRPr="005B5E2A">
        <w:rPr>
          <w:rFonts w:ascii="Times New Roman" w:hAnsi="Times New Roman"/>
          <w:sz w:val="28"/>
          <w:szCs w:val="28"/>
          <w:shd w:val="clear" w:color="auto" w:fill="FFFFFF"/>
        </w:rPr>
        <w:t>Настоящее постановление вступает в силу со дня его официального опубликования.</w:t>
      </w:r>
    </w:p>
    <w:p w:rsidR="00B27C80" w:rsidRPr="00B27C80" w:rsidRDefault="00B27C80" w:rsidP="005B5E2A">
      <w:pPr>
        <w:autoSpaceDE w:val="0"/>
        <w:autoSpaceDN w:val="0"/>
        <w:adjustRightInd w:val="0"/>
        <w:ind w:firstLine="709"/>
        <w:jc w:val="both"/>
        <w:rPr>
          <w:rStyle w:val="a7"/>
          <w:rFonts w:ascii="Times New Roman" w:eastAsia="MS Mincho" w:hAnsi="Times New Roman" w:cs="Times New Roman"/>
          <w:i w:val="0"/>
          <w:sz w:val="28"/>
          <w:szCs w:val="28"/>
        </w:rPr>
      </w:pPr>
    </w:p>
    <w:p w:rsidR="00B27C80" w:rsidRDefault="00B27C80" w:rsidP="00D72562">
      <w:pPr>
        <w:autoSpaceDE w:val="0"/>
        <w:autoSpaceDN w:val="0"/>
        <w:adjustRightInd w:val="0"/>
        <w:ind w:left="540"/>
        <w:jc w:val="both"/>
        <w:rPr>
          <w:rStyle w:val="a7"/>
          <w:rFonts w:ascii="Times New Roman" w:eastAsia="MS Mincho" w:hAnsi="Times New Roman" w:cs="Times New Roman"/>
          <w:i w:val="0"/>
          <w:sz w:val="28"/>
          <w:szCs w:val="28"/>
        </w:rPr>
      </w:pPr>
    </w:p>
    <w:p w:rsidR="005B5E2A" w:rsidRPr="00B27C80" w:rsidRDefault="005B5E2A" w:rsidP="00D72562">
      <w:pPr>
        <w:autoSpaceDE w:val="0"/>
        <w:autoSpaceDN w:val="0"/>
        <w:adjustRightInd w:val="0"/>
        <w:ind w:left="540"/>
        <w:jc w:val="both"/>
        <w:rPr>
          <w:rStyle w:val="a7"/>
          <w:rFonts w:ascii="Times New Roman" w:eastAsia="MS Mincho" w:hAnsi="Times New Roman" w:cs="Times New Roman"/>
          <w:i w:val="0"/>
          <w:sz w:val="28"/>
          <w:szCs w:val="28"/>
        </w:rPr>
      </w:pPr>
    </w:p>
    <w:p w:rsidR="005B5E2A" w:rsidRPr="005B5E2A" w:rsidRDefault="005B5E2A" w:rsidP="005B5E2A">
      <w:pPr>
        <w:autoSpaceDE w:val="0"/>
        <w:autoSpaceDN w:val="0"/>
        <w:adjustRightInd w:val="0"/>
        <w:rPr>
          <w:rFonts w:ascii="Times New Roman" w:hAnsi="Times New Roman"/>
          <w:sz w:val="28"/>
          <w:szCs w:val="28"/>
          <w:shd w:val="clear" w:color="auto" w:fill="FFFFFF"/>
        </w:rPr>
      </w:pPr>
      <w:r w:rsidRPr="005B5E2A">
        <w:rPr>
          <w:rFonts w:ascii="Times New Roman" w:hAnsi="Times New Roman"/>
          <w:sz w:val="28"/>
          <w:szCs w:val="28"/>
          <w:shd w:val="clear" w:color="auto" w:fill="FFFFFF"/>
        </w:rPr>
        <w:t>Председатель Правительства</w:t>
      </w:r>
    </w:p>
    <w:p w:rsidR="005B5E2A" w:rsidRPr="005B5E2A" w:rsidRDefault="005B5E2A" w:rsidP="005B5E2A">
      <w:pPr>
        <w:autoSpaceDE w:val="0"/>
        <w:autoSpaceDN w:val="0"/>
        <w:adjustRightInd w:val="0"/>
        <w:rPr>
          <w:rStyle w:val="a7"/>
          <w:rFonts w:ascii="Times New Roman" w:eastAsia="MS Mincho" w:hAnsi="Times New Roman" w:cs="Times New Roman"/>
          <w:i w:val="0"/>
          <w:sz w:val="28"/>
          <w:szCs w:val="28"/>
        </w:rPr>
      </w:pPr>
      <w:r w:rsidRPr="005B5E2A">
        <w:rPr>
          <w:rFonts w:ascii="Times New Roman" w:hAnsi="Times New Roman"/>
          <w:sz w:val="28"/>
          <w:szCs w:val="28"/>
          <w:shd w:val="clear" w:color="auto" w:fill="FFFFFF"/>
        </w:rPr>
        <w:t>Российской Федерации</w:t>
      </w:r>
      <w:r w:rsidRPr="005B5E2A">
        <w:rPr>
          <w:rStyle w:val="a7"/>
          <w:rFonts w:ascii="Times New Roman" w:eastAsia="MS Mincho" w:hAnsi="Times New Roman" w:cs="Times New Roman"/>
          <w:i w:val="0"/>
          <w:sz w:val="28"/>
          <w:szCs w:val="28"/>
        </w:rPr>
        <w:t xml:space="preserve"> </w:t>
      </w:r>
      <w:r w:rsidRPr="005B5E2A">
        <w:rPr>
          <w:rStyle w:val="a7"/>
          <w:rFonts w:ascii="Times New Roman" w:eastAsia="MS Mincho" w:hAnsi="Times New Roman" w:cs="Times New Roman"/>
          <w:i w:val="0"/>
          <w:sz w:val="28"/>
          <w:szCs w:val="28"/>
        </w:rPr>
        <w:tab/>
      </w:r>
      <w:r w:rsidRPr="005B5E2A">
        <w:rPr>
          <w:rStyle w:val="a7"/>
          <w:rFonts w:ascii="Times New Roman" w:eastAsia="MS Mincho" w:hAnsi="Times New Roman" w:cs="Times New Roman"/>
          <w:i w:val="0"/>
          <w:sz w:val="28"/>
          <w:szCs w:val="28"/>
        </w:rPr>
        <w:tab/>
      </w:r>
      <w:r w:rsidRPr="005B5E2A">
        <w:rPr>
          <w:rStyle w:val="a7"/>
          <w:rFonts w:ascii="Times New Roman" w:eastAsia="MS Mincho" w:hAnsi="Times New Roman" w:cs="Times New Roman"/>
          <w:i w:val="0"/>
          <w:sz w:val="28"/>
          <w:szCs w:val="28"/>
        </w:rPr>
        <w:tab/>
      </w:r>
      <w:r w:rsidRPr="005B5E2A">
        <w:rPr>
          <w:rStyle w:val="a7"/>
          <w:rFonts w:ascii="Times New Roman" w:eastAsia="MS Mincho" w:hAnsi="Times New Roman" w:cs="Times New Roman"/>
          <w:i w:val="0"/>
          <w:sz w:val="28"/>
          <w:szCs w:val="28"/>
        </w:rPr>
        <w:tab/>
      </w:r>
      <w:r w:rsidRPr="005B5E2A">
        <w:rPr>
          <w:rStyle w:val="a7"/>
          <w:rFonts w:ascii="Times New Roman" w:eastAsia="MS Mincho" w:hAnsi="Times New Roman" w:cs="Times New Roman"/>
          <w:i w:val="0"/>
          <w:sz w:val="28"/>
          <w:szCs w:val="28"/>
        </w:rPr>
        <w:tab/>
      </w:r>
      <w:r w:rsidRPr="005B5E2A">
        <w:rPr>
          <w:rStyle w:val="a7"/>
          <w:rFonts w:ascii="Times New Roman" w:eastAsia="MS Mincho" w:hAnsi="Times New Roman" w:cs="Times New Roman"/>
          <w:i w:val="0"/>
          <w:sz w:val="28"/>
          <w:szCs w:val="28"/>
        </w:rPr>
        <w:tab/>
      </w:r>
      <w:r w:rsidRPr="005B5E2A">
        <w:rPr>
          <w:rStyle w:val="a7"/>
          <w:rFonts w:ascii="Times New Roman" w:eastAsia="MS Mincho" w:hAnsi="Times New Roman" w:cs="Times New Roman"/>
          <w:i w:val="0"/>
          <w:sz w:val="28"/>
          <w:szCs w:val="28"/>
        </w:rPr>
        <w:tab/>
      </w:r>
      <w:r w:rsidRPr="005B5E2A">
        <w:rPr>
          <w:rStyle w:val="a7"/>
          <w:rFonts w:ascii="Times New Roman" w:eastAsia="MS Mincho" w:hAnsi="Times New Roman" w:cs="Times New Roman"/>
          <w:i w:val="0"/>
          <w:sz w:val="28"/>
          <w:szCs w:val="28"/>
        </w:rPr>
        <w:tab/>
        <w:t xml:space="preserve">       Д. Медведев</w:t>
      </w:r>
    </w:p>
    <w:p w:rsidR="00B27C80" w:rsidRPr="00B27C80" w:rsidRDefault="00B27C80" w:rsidP="00D72562">
      <w:pPr>
        <w:autoSpaceDE w:val="0"/>
        <w:autoSpaceDN w:val="0"/>
        <w:adjustRightInd w:val="0"/>
        <w:ind w:left="540"/>
        <w:jc w:val="both"/>
        <w:rPr>
          <w:rStyle w:val="a7"/>
          <w:rFonts w:ascii="Times New Roman" w:eastAsia="MS Mincho" w:hAnsi="Times New Roman" w:cs="Times New Roman"/>
          <w:i w:val="0"/>
          <w:sz w:val="28"/>
          <w:szCs w:val="28"/>
        </w:rPr>
      </w:pPr>
    </w:p>
    <w:p w:rsidR="00B27C80" w:rsidRPr="00B27C80" w:rsidRDefault="00B27C80" w:rsidP="00D72562">
      <w:pPr>
        <w:autoSpaceDE w:val="0"/>
        <w:autoSpaceDN w:val="0"/>
        <w:adjustRightInd w:val="0"/>
        <w:ind w:left="540"/>
        <w:jc w:val="both"/>
        <w:rPr>
          <w:rStyle w:val="a7"/>
          <w:rFonts w:ascii="Times New Roman" w:eastAsia="MS Mincho" w:hAnsi="Times New Roman" w:cs="Times New Roman"/>
          <w:i w:val="0"/>
          <w:sz w:val="28"/>
          <w:szCs w:val="28"/>
        </w:rPr>
      </w:pPr>
    </w:p>
    <w:p w:rsidR="008E6169" w:rsidRDefault="008E6169" w:rsidP="00EB6BA6">
      <w:pPr>
        <w:pStyle w:val="1"/>
        <w:shd w:val="clear" w:color="auto" w:fill="auto"/>
        <w:tabs>
          <w:tab w:val="left" w:leader="underscore" w:pos="7426"/>
          <w:tab w:val="left" w:leader="underscore" w:pos="8530"/>
        </w:tabs>
        <w:spacing w:after="0" w:line="240" w:lineRule="auto"/>
        <w:ind w:left="4800" w:firstLine="20"/>
        <w:rPr>
          <w:sz w:val="28"/>
          <w:szCs w:val="28"/>
        </w:rPr>
        <w:sectPr w:rsidR="008E6169" w:rsidSect="00AA653B">
          <w:headerReference w:type="default" r:id="rId8"/>
          <w:pgSz w:w="12240" w:h="15840"/>
          <w:pgMar w:top="567" w:right="567" w:bottom="567" w:left="1134" w:header="720" w:footer="720" w:gutter="0"/>
          <w:cols w:space="720"/>
          <w:noEndnote/>
          <w:titlePg/>
          <w:docGrid w:linePitch="326"/>
        </w:sectPr>
      </w:pPr>
    </w:p>
    <w:p w:rsidR="008E6169" w:rsidRDefault="008E6169" w:rsidP="00EB6BA6">
      <w:pPr>
        <w:pStyle w:val="1"/>
        <w:shd w:val="clear" w:color="auto" w:fill="auto"/>
        <w:tabs>
          <w:tab w:val="left" w:leader="underscore" w:pos="7426"/>
          <w:tab w:val="left" w:leader="underscore" w:pos="8530"/>
        </w:tabs>
        <w:spacing w:after="0" w:line="240" w:lineRule="auto"/>
        <w:ind w:left="4800" w:firstLine="20"/>
        <w:rPr>
          <w:sz w:val="28"/>
          <w:szCs w:val="28"/>
        </w:rPr>
      </w:pPr>
    </w:p>
    <w:p w:rsidR="00EB6BA6" w:rsidRPr="007313D9" w:rsidRDefault="00EB6BA6" w:rsidP="00EB6BA6">
      <w:pPr>
        <w:pStyle w:val="1"/>
        <w:shd w:val="clear" w:color="auto" w:fill="auto"/>
        <w:tabs>
          <w:tab w:val="left" w:leader="underscore" w:pos="7426"/>
          <w:tab w:val="left" w:leader="underscore" w:pos="8530"/>
        </w:tabs>
        <w:spacing w:after="0" w:line="240" w:lineRule="auto"/>
        <w:ind w:left="4800" w:firstLine="20"/>
        <w:rPr>
          <w:sz w:val="28"/>
          <w:szCs w:val="28"/>
        </w:rPr>
      </w:pPr>
      <w:r w:rsidRPr="007313D9">
        <w:rPr>
          <w:sz w:val="28"/>
          <w:szCs w:val="28"/>
        </w:rPr>
        <w:t>УТВЕРЖДЕНЫ</w:t>
      </w:r>
    </w:p>
    <w:p w:rsidR="00EB6BA6" w:rsidRDefault="00EB6BA6" w:rsidP="00EB6BA6">
      <w:pPr>
        <w:pStyle w:val="1"/>
        <w:shd w:val="clear" w:color="auto" w:fill="auto"/>
        <w:tabs>
          <w:tab w:val="left" w:leader="underscore" w:pos="7426"/>
          <w:tab w:val="left" w:leader="underscore" w:pos="8530"/>
        </w:tabs>
        <w:spacing w:after="0" w:line="240" w:lineRule="auto"/>
        <w:ind w:left="4800" w:firstLine="20"/>
        <w:rPr>
          <w:sz w:val="28"/>
          <w:szCs w:val="28"/>
        </w:rPr>
      </w:pPr>
      <w:r w:rsidRPr="007313D9">
        <w:rPr>
          <w:sz w:val="28"/>
          <w:szCs w:val="28"/>
        </w:rPr>
        <w:t xml:space="preserve">постановлением Правительства </w:t>
      </w:r>
    </w:p>
    <w:p w:rsidR="00EB6BA6" w:rsidRPr="007313D9" w:rsidRDefault="00EB6BA6" w:rsidP="00EB6BA6">
      <w:pPr>
        <w:pStyle w:val="1"/>
        <w:shd w:val="clear" w:color="auto" w:fill="auto"/>
        <w:tabs>
          <w:tab w:val="left" w:leader="underscore" w:pos="7426"/>
          <w:tab w:val="left" w:leader="underscore" w:pos="8530"/>
        </w:tabs>
        <w:spacing w:after="0" w:line="240" w:lineRule="auto"/>
        <w:ind w:left="4800" w:firstLine="20"/>
        <w:rPr>
          <w:sz w:val="28"/>
          <w:szCs w:val="28"/>
        </w:rPr>
      </w:pPr>
      <w:r w:rsidRPr="007313D9">
        <w:rPr>
          <w:sz w:val="28"/>
          <w:szCs w:val="28"/>
        </w:rPr>
        <w:t>Российской Федерации</w:t>
      </w:r>
    </w:p>
    <w:p w:rsidR="00EB6BA6" w:rsidRPr="007313D9" w:rsidRDefault="00EB6BA6" w:rsidP="00EB6BA6">
      <w:pPr>
        <w:pStyle w:val="1"/>
        <w:shd w:val="clear" w:color="auto" w:fill="auto"/>
        <w:tabs>
          <w:tab w:val="left" w:leader="underscore" w:pos="7426"/>
          <w:tab w:val="left" w:leader="underscore" w:pos="8530"/>
        </w:tabs>
        <w:spacing w:after="0" w:line="240" w:lineRule="auto"/>
        <w:ind w:left="4800" w:firstLine="20"/>
        <w:rPr>
          <w:sz w:val="28"/>
          <w:szCs w:val="28"/>
        </w:rPr>
      </w:pPr>
      <w:r w:rsidRPr="007313D9">
        <w:rPr>
          <w:sz w:val="28"/>
          <w:szCs w:val="28"/>
        </w:rPr>
        <w:t>от</w:t>
      </w:r>
      <w:r>
        <w:rPr>
          <w:sz w:val="28"/>
          <w:szCs w:val="28"/>
        </w:rPr>
        <w:t xml:space="preserve"> «    » ________________ 2019 г. № </w:t>
      </w:r>
    </w:p>
    <w:p w:rsidR="00EB6BA6" w:rsidRDefault="00EB6BA6" w:rsidP="00EB6BA6">
      <w:pPr>
        <w:pStyle w:val="1"/>
        <w:shd w:val="clear" w:color="auto" w:fill="auto"/>
        <w:tabs>
          <w:tab w:val="left" w:leader="underscore" w:pos="7426"/>
          <w:tab w:val="left" w:leader="underscore" w:pos="8530"/>
        </w:tabs>
        <w:spacing w:after="0" w:line="240" w:lineRule="auto"/>
        <w:ind w:left="4800" w:firstLine="20"/>
        <w:rPr>
          <w:sz w:val="28"/>
          <w:szCs w:val="28"/>
        </w:rPr>
      </w:pPr>
    </w:p>
    <w:p w:rsidR="00EB6BA6" w:rsidRDefault="00EB6BA6" w:rsidP="00EB6BA6">
      <w:pPr>
        <w:ind w:firstLine="709"/>
        <w:jc w:val="center"/>
        <w:rPr>
          <w:rFonts w:ascii="Times New Roman" w:eastAsia="Times New Roman" w:hAnsi="Times New Roman"/>
          <w:sz w:val="28"/>
          <w:szCs w:val="28"/>
        </w:rPr>
      </w:pPr>
      <w:r>
        <w:rPr>
          <w:rFonts w:ascii="Times New Roman" w:eastAsia="Times New Roman" w:hAnsi="Times New Roman"/>
          <w:sz w:val="28"/>
          <w:szCs w:val="28"/>
        </w:rPr>
        <w:t xml:space="preserve">Изменения, которые вносятся </w:t>
      </w:r>
      <w:r>
        <w:rPr>
          <w:rStyle w:val="a7"/>
          <w:rFonts w:ascii="Times New Roman" w:eastAsia="MS Mincho" w:hAnsi="Times New Roman" w:cs="Times New Roman"/>
          <w:i w:val="0"/>
          <w:sz w:val="28"/>
          <w:szCs w:val="28"/>
        </w:rPr>
        <w:t xml:space="preserve">в </w:t>
      </w:r>
      <w:r w:rsidRPr="00B27C80">
        <w:rPr>
          <w:rFonts w:ascii="Times New Roman" w:hAnsi="Times New Roman"/>
          <w:sz w:val="28"/>
          <w:szCs w:val="28"/>
        </w:rPr>
        <w:t>Положение об осуществлении</w:t>
      </w:r>
      <w:r w:rsidRPr="00B27C80">
        <w:rPr>
          <w:rFonts w:ascii="Times New Roman" w:eastAsia="Cambria" w:hAnsi="Times New Roman"/>
          <w:bCs/>
          <w:sz w:val="28"/>
          <w:szCs w:val="28"/>
          <w:lang w:eastAsia="en-US"/>
        </w:rPr>
        <w:t xml:space="preserve"> государственного строительного надзора в Российской Федерации</w:t>
      </w:r>
    </w:p>
    <w:p w:rsidR="00EB6BA6" w:rsidRDefault="00EB6BA6" w:rsidP="009D6A8D">
      <w:pPr>
        <w:ind w:firstLine="709"/>
        <w:jc w:val="both"/>
        <w:rPr>
          <w:rFonts w:ascii="Times New Roman" w:eastAsia="Times New Roman" w:hAnsi="Times New Roman"/>
          <w:sz w:val="28"/>
          <w:szCs w:val="28"/>
        </w:rPr>
      </w:pPr>
    </w:p>
    <w:p w:rsidR="00C56B2A" w:rsidRPr="00D52750" w:rsidRDefault="00E65976" w:rsidP="00751752">
      <w:pPr>
        <w:numPr>
          <w:ilvl w:val="0"/>
          <w:numId w:val="20"/>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В </w:t>
      </w:r>
      <w:r w:rsidR="00D52750">
        <w:rPr>
          <w:rFonts w:ascii="Times New Roman" w:hAnsi="Times New Roman"/>
          <w:sz w:val="28"/>
          <w:szCs w:val="28"/>
        </w:rPr>
        <w:t xml:space="preserve">абзаце первом </w:t>
      </w:r>
      <w:r>
        <w:rPr>
          <w:rFonts w:ascii="Times New Roman" w:hAnsi="Times New Roman"/>
          <w:sz w:val="28"/>
          <w:szCs w:val="28"/>
        </w:rPr>
        <w:t>пункт</w:t>
      </w:r>
      <w:r w:rsidR="00D52750">
        <w:rPr>
          <w:rFonts w:ascii="Times New Roman" w:hAnsi="Times New Roman"/>
          <w:sz w:val="28"/>
          <w:szCs w:val="28"/>
        </w:rPr>
        <w:t>а</w:t>
      </w:r>
      <w:r>
        <w:rPr>
          <w:rFonts w:ascii="Times New Roman" w:hAnsi="Times New Roman"/>
          <w:sz w:val="28"/>
          <w:szCs w:val="28"/>
        </w:rPr>
        <w:t xml:space="preserve"> 1</w:t>
      </w:r>
      <w:r w:rsidR="00D52750">
        <w:rPr>
          <w:rFonts w:ascii="Times New Roman" w:hAnsi="Times New Roman"/>
          <w:sz w:val="28"/>
          <w:szCs w:val="28"/>
        </w:rPr>
        <w:t xml:space="preserve"> </w:t>
      </w:r>
      <w:r w:rsidRPr="00D52750">
        <w:rPr>
          <w:rFonts w:ascii="Times New Roman" w:hAnsi="Times New Roman"/>
          <w:sz w:val="28"/>
          <w:szCs w:val="28"/>
        </w:rPr>
        <w:t>после слова «надзора» дополнить словами «</w:t>
      </w:r>
      <w:r w:rsidR="00960158">
        <w:rPr>
          <w:rFonts w:ascii="Times New Roman" w:hAnsi="Times New Roman"/>
          <w:sz w:val="28"/>
          <w:szCs w:val="28"/>
        </w:rPr>
        <w:t>,</w:t>
      </w:r>
      <w:r w:rsidR="00C56B2A" w:rsidRPr="00D52750">
        <w:rPr>
          <w:rFonts w:ascii="Times New Roman" w:hAnsi="Times New Roman"/>
          <w:sz w:val="28"/>
          <w:szCs w:val="28"/>
        </w:rPr>
        <w:t>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w:t>
      </w:r>
      <w:r w:rsidRPr="00D52750">
        <w:rPr>
          <w:rFonts w:ascii="Times New Roman" w:hAnsi="Times New Roman"/>
          <w:sz w:val="28"/>
          <w:szCs w:val="28"/>
        </w:rPr>
        <w:t>,»</w:t>
      </w:r>
      <w:r w:rsidR="00404926">
        <w:rPr>
          <w:rFonts w:ascii="Times New Roman" w:hAnsi="Times New Roman"/>
          <w:sz w:val="28"/>
          <w:szCs w:val="28"/>
        </w:rPr>
        <w:t>.</w:t>
      </w:r>
    </w:p>
    <w:p w:rsidR="000D11F0" w:rsidRPr="009D6A8D" w:rsidRDefault="000D11F0" w:rsidP="00751752">
      <w:pPr>
        <w:numPr>
          <w:ilvl w:val="0"/>
          <w:numId w:val="20"/>
        </w:numPr>
        <w:tabs>
          <w:tab w:val="left" w:pos="1276"/>
        </w:tabs>
        <w:ind w:left="0" w:firstLine="709"/>
        <w:jc w:val="both"/>
        <w:rPr>
          <w:rFonts w:ascii="Times New Roman" w:eastAsia="Times New Roman" w:hAnsi="Times New Roman"/>
          <w:sz w:val="28"/>
          <w:szCs w:val="28"/>
        </w:rPr>
      </w:pPr>
      <w:r w:rsidRPr="009D6A8D">
        <w:rPr>
          <w:rFonts w:ascii="Times New Roman" w:eastAsia="Times New Roman" w:hAnsi="Times New Roman"/>
          <w:sz w:val="28"/>
          <w:szCs w:val="28"/>
        </w:rPr>
        <w:t>в пункте 2:</w:t>
      </w:r>
    </w:p>
    <w:p w:rsidR="00B07D2C" w:rsidRDefault="000D11F0" w:rsidP="00751752">
      <w:pPr>
        <w:ind w:firstLine="709"/>
        <w:jc w:val="both"/>
        <w:rPr>
          <w:rFonts w:ascii="Times New Roman" w:hAnsi="Times New Roman"/>
          <w:sz w:val="28"/>
          <w:szCs w:val="28"/>
        </w:rPr>
      </w:pPr>
      <w:r w:rsidRPr="009D6A8D">
        <w:rPr>
          <w:rFonts w:ascii="Times New Roman" w:eastAsia="Times New Roman" w:hAnsi="Times New Roman"/>
          <w:sz w:val="28"/>
          <w:szCs w:val="28"/>
        </w:rPr>
        <w:t xml:space="preserve">а) </w:t>
      </w:r>
      <w:r w:rsidR="00C545E0">
        <w:rPr>
          <w:rFonts w:ascii="Times New Roman" w:eastAsia="Times New Roman" w:hAnsi="Times New Roman"/>
          <w:sz w:val="28"/>
          <w:szCs w:val="28"/>
        </w:rPr>
        <w:t xml:space="preserve">в </w:t>
      </w:r>
      <w:r w:rsidRPr="009D6A8D">
        <w:rPr>
          <w:rFonts w:ascii="Times New Roman" w:eastAsia="Times New Roman" w:hAnsi="Times New Roman"/>
          <w:sz w:val="28"/>
          <w:szCs w:val="28"/>
        </w:rPr>
        <w:t>подпункт</w:t>
      </w:r>
      <w:r w:rsidR="00C545E0">
        <w:rPr>
          <w:rFonts w:ascii="Times New Roman" w:eastAsia="Times New Roman" w:hAnsi="Times New Roman"/>
          <w:sz w:val="28"/>
          <w:szCs w:val="28"/>
        </w:rPr>
        <w:t>е</w:t>
      </w:r>
      <w:r w:rsidRPr="009D6A8D">
        <w:rPr>
          <w:rFonts w:ascii="Times New Roman" w:eastAsia="Times New Roman" w:hAnsi="Times New Roman"/>
          <w:sz w:val="28"/>
          <w:szCs w:val="28"/>
        </w:rPr>
        <w:t xml:space="preserve"> «а» слова </w:t>
      </w:r>
      <w:r w:rsidR="00C545E0">
        <w:rPr>
          <w:rFonts w:ascii="Times New Roman" w:eastAsia="Times New Roman" w:hAnsi="Times New Roman"/>
          <w:sz w:val="28"/>
          <w:szCs w:val="28"/>
        </w:rPr>
        <w:t xml:space="preserve">«государственной», </w:t>
      </w:r>
      <w:r w:rsidRPr="009D6A8D">
        <w:rPr>
          <w:rFonts w:ascii="Times New Roman" w:eastAsia="Times New Roman" w:hAnsi="Times New Roman"/>
          <w:sz w:val="28"/>
          <w:szCs w:val="28"/>
        </w:rPr>
        <w:t xml:space="preserve">«либо является </w:t>
      </w:r>
      <w:r w:rsidRPr="009D6A8D">
        <w:rPr>
          <w:rFonts w:ascii="Times New Roman" w:hAnsi="Times New Roman"/>
          <w:sz w:val="28"/>
          <w:szCs w:val="28"/>
        </w:rPr>
        <w:t>модифицированной проектной документацией» исключить;</w:t>
      </w:r>
    </w:p>
    <w:p w:rsidR="00C545E0" w:rsidRPr="009D6A8D" w:rsidRDefault="00C545E0" w:rsidP="00751752">
      <w:pPr>
        <w:ind w:firstLine="709"/>
        <w:jc w:val="both"/>
        <w:rPr>
          <w:rFonts w:ascii="Times New Roman" w:hAnsi="Times New Roman"/>
          <w:sz w:val="28"/>
          <w:szCs w:val="28"/>
        </w:rPr>
      </w:pPr>
      <w:r>
        <w:rPr>
          <w:rFonts w:ascii="Times New Roman" w:hAnsi="Times New Roman"/>
          <w:sz w:val="28"/>
          <w:szCs w:val="28"/>
        </w:rPr>
        <w:t xml:space="preserve">б) </w:t>
      </w:r>
      <w:r>
        <w:rPr>
          <w:rFonts w:ascii="Times New Roman" w:eastAsia="Times New Roman" w:hAnsi="Times New Roman"/>
          <w:sz w:val="28"/>
          <w:szCs w:val="28"/>
        </w:rPr>
        <w:t xml:space="preserve">в </w:t>
      </w:r>
      <w:r w:rsidRPr="009D6A8D">
        <w:rPr>
          <w:rFonts w:ascii="Times New Roman" w:eastAsia="Times New Roman" w:hAnsi="Times New Roman"/>
          <w:sz w:val="28"/>
          <w:szCs w:val="28"/>
        </w:rPr>
        <w:t>подпункт</w:t>
      </w:r>
      <w:r>
        <w:rPr>
          <w:rFonts w:ascii="Times New Roman" w:eastAsia="Times New Roman" w:hAnsi="Times New Roman"/>
          <w:sz w:val="28"/>
          <w:szCs w:val="28"/>
        </w:rPr>
        <w:t>е</w:t>
      </w:r>
      <w:r w:rsidRPr="009D6A8D">
        <w:rPr>
          <w:rFonts w:ascii="Times New Roman" w:eastAsia="Times New Roman" w:hAnsi="Times New Roman"/>
          <w:sz w:val="28"/>
          <w:szCs w:val="28"/>
        </w:rPr>
        <w:t xml:space="preserve"> «</w:t>
      </w:r>
      <w:r>
        <w:rPr>
          <w:rFonts w:ascii="Times New Roman" w:eastAsia="Times New Roman" w:hAnsi="Times New Roman"/>
          <w:sz w:val="28"/>
          <w:szCs w:val="28"/>
        </w:rPr>
        <w:t>б</w:t>
      </w:r>
      <w:r w:rsidRPr="009D6A8D">
        <w:rPr>
          <w:rFonts w:ascii="Times New Roman" w:eastAsia="Times New Roman" w:hAnsi="Times New Roman"/>
          <w:sz w:val="28"/>
          <w:szCs w:val="28"/>
        </w:rPr>
        <w:t>» слов</w:t>
      </w:r>
      <w:r>
        <w:rPr>
          <w:rFonts w:ascii="Times New Roman" w:eastAsia="Times New Roman" w:hAnsi="Times New Roman"/>
          <w:sz w:val="28"/>
          <w:szCs w:val="28"/>
        </w:rPr>
        <w:t>о</w:t>
      </w:r>
      <w:r w:rsidRPr="009D6A8D">
        <w:rPr>
          <w:rFonts w:ascii="Times New Roman" w:eastAsia="Times New Roman" w:hAnsi="Times New Roman"/>
          <w:sz w:val="28"/>
          <w:szCs w:val="28"/>
        </w:rPr>
        <w:t xml:space="preserve"> </w:t>
      </w:r>
      <w:r>
        <w:rPr>
          <w:rFonts w:ascii="Times New Roman" w:eastAsia="Times New Roman" w:hAnsi="Times New Roman"/>
          <w:sz w:val="28"/>
          <w:szCs w:val="28"/>
        </w:rPr>
        <w:t xml:space="preserve">«государственной» </w:t>
      </w:r>
      <w:r w:rsidRPr="009D6A8D">
        <w:rPr>
          <w:rFonts w:ascii="Times New Roman" w:hAnsi="Times New Roman"/>
          <w:sz w:val="28"/>
          <w:szCs w:val="28"/>
        </w:rPr>
        <w:t>исключить;</w:t>
      </w:r>
    </w:p>
    <w:p w:rsidR="000D11F0" w:rsidRPr="009D6A8D" w:rsidRDefault="00C545E0" w:rsidP="005B1631">
      <w:pPr>
        <w:ind w:firstLine="709"/>
        <w:jc w:val="both"/>
        <w:rPr>
          <w:rFonts w:ascii="Times New Roman" w:eastAsia="Times New Roman" w:hAnsi="Times New Roman"/>
          <w:sz w:val="28"/>
          <w:szCs w:val="28"/>
        </w:rPr>
      </w:pPr>
      <w:r>
        <w:rPr>
          <w:rFonts w:ascii="Times New Roman" w:hAnsi="Times New Roman"/>
          <w:sz w:val="28"/>
          <w:szCs w:val="28"/>
        </w:rPr>
        <w:t>в</w:t>
      </w:r>
      <w:r w:rsidR="000D11F0" w:rsidRPr="009D6A8D">
        <w:rPr>
          <w:rFonts w:ascii="Times New Roman" w:hAnsi="Times New Roman"/>
          <w:sz w:val="28"/>
          <w:szCs w:val="28"/>
        </w:rPr>
        <w:t>)</w:t>
      </w:r>
      <w:r w:rsidR="00253D6B">
        <w:rPr>
          <w:rFonts w:ascii="Times New Roman" w:hAnsi="Times New Roman"/>
          <w:sz w:val="28"/>
          <w:szCs w:val="28"/>
        </w:rPr>
        <w:t xml:space="preserve"> </w:t>
      </w:r>
      <w:r w:rsidR="000B15D4" w:rsidRPr="009D6A8D">
        <w:rPr>
          <w:rFonts w:ascii="Times New Roman" w:hAnsi="Times New Roman"/>
          <w:sz w:val="28"/>
          <w:szCs w:val="28"/>
        </w:rPr>
        <w:t>«при строительстве, реконструкции объектов капитального строительства, не указанных в части 1 статьи 54 Градостроительного кодекса Российской Федерации, а также в отношении таких объектов капитального строительства, работы по строительству, реконструкции которых завершены</w:t>
      </w:r>
      <w:r w:rsidR="00E04A9A">
        <w:rPr>
          <w:rFonts w:ascii="Times New Roman" w:hAnsi="Times New Roman"/>
          <w:sz w:val="28"/>
          <w:szCs w:val="28"/>
        </w:rPr>
        <w:t xml:space="preserve"> (за исключением случая, если по завершении указанных работ получено разрешение на ввод объекта в эксплуатацию), в случаях, предусмотренных частью 1.1 статьи 54 </w:t>
      </w:r>
      <w:r w:rsidR="00E04A9A" w:rsidRPr="009D6A8D">
        <w:rPr>
          <w:rFonts w:ascii="Times New Roman" w:hAnsi="Times New Roman"/>
          <w:sz w:val="28"/>
          <w:szCs w:val="28"/>
        </w:rPr>
        <w:t>Градостроительного кодекса Российской Федерации</w:t>
      </w:r>
      <w:r w:rsidR="002F7F37">
        <w:rPr>
          <w:rFonts w:ascii="Times New Roman" w:hAnsi="Times New Roman"/>
          <w:sz w:val="28"/>
          <w:szCs w:val="28"/>
        </w:rPr>
        <w:t>.</w:t>
      </w:r>
      <w:r w:rsidR="000B15D4" w:rsidRPr="009D6A8D">
        <w:rPr>
          <w:rFonts w:ascii="Times New Roman" w:hAnsi="Times New Roman"/>
          <w:sz w:val="28"/>
          <w:szCs w:val="28"/>
        </w:rPr>
        <w:t>»</w:t>
      </w:r>
      <w:r w:rsidR="002F7F37">
        <w:rPr>
          <w:rFonts w:ascii="Times New Roman" w:hAnsi="Times New Roman"/>
          <w:sz w:val="28"/>
          <w:szCs w:val="28"/>
        </w:rPr>
        <w:t>.</w:t>
      </w:r>
    </w:p>
    <w:p w:rsidR="000D11F0" w:rsidRDefault="000B15D4" w:rsidP="005B1631">
      <w:pPr>
        <w:numPr>
          <w:ilvl w:val="0"/>
          <w:numId w:val="20"/>
        </w:numPr>
        <w:ind w:left="0" w:firstLine="709"/>
        <w:jc w:val="both"/>
        <w:rPr>
          <w:rFonts w:ascii="Times New Roman" w:eastAsia="Times New Roman" w:hAnsi="Times New Roman"/>
          <w:sz w:val="28"/>
          <w:szCs w:val="28"/>
        </w:rPr>
      </w:pPr>
      <w:r w:rsidRPr="009D6A8D">
        <w:rPr>
          <w:rFonts w:ascii="Times New Roman" w:eastAsia="Times New Roman" w:hAnsi="Times New Roman"/>
          <w:sz w:val="28"/>
          <w:szCs w:val="28"/>
        </w:rPr>
        <w:t xml:space="preserve">пункт 3 </w:t>
      </w:r>
      <w:r w:rsidR="003811F1">
        <w:rPr>
          <w:rFonts w:ascii="Times New Roman" w:hAnsi="Times New Roman"/>
          <w:sz w:val="28"/>
          <w:szCs w:val="28"/>
        </w:rPr>
        <w:t>признать утратившим силу</w:t>
      </w:r>
      <w:r w:rsidRPr="009D6A8D">
        <w:rPr>
          <w:rFonts w:ascii="Times New Roman" w:eastAsia="Times New Roman" w:hAnsi="Times New Roman"/>
          <w:sz w:val="28"/>
          <w:szCs w:val="28"/>
        </w:rPr>
        <w:t>.</w:t>
      </w:r>
    </w:p>
    <w:p w:rsidR="00DC2F9D" w:rsidRDefault="00DC2F9D" w:rsidP="005B1631">
      <w:pPr>
        <w:numPr>
          <w:ilvl w:val="0"/>
          <w:numId w:val="20"/>
        </w:numPr>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w:t>
      </w:r>
      <w:r w:rsidRPr="001825EF">
        <w:rPr>
          <w:rFonts w:ascii="Times New Roman" w:eastAsia="Times New Roman" w:hAnsi="Times New Roman"/>
          <w:sz w:val="28"/>
          <w:szCs w:val="28"/>
        </w:rPr>
        <w:t>пункт</w:t>
      </w:r>
      <w:r>
        <w:rPr>
          <w:rFonts w:ascii="Times New Roman" w:eastAsia="Times New Roman" w:hAnsi="Times New Roman"/>
          <w:sz w:val="28"/>
          <w:szCs w:val="28"/>
        </w:rPr>
        <w:t>е</w:t>
      </w:r>
      <w:r w:rsidRPr="001825EF">
        <w:rPr>
          <w:rFonts w:ascii="Times New Roman" w:eastAsia="Times New Roman" w:hAnsi="Times New Roman"/>
          <w:sz w:val="28"/>
          <w:szCs w:val="28"/>
        </w:rPr>
        <w:t xml:space="preserve"> 4</w:t>
      </w:r>
      <w:r>
        <w:rPr>
          <w:rFonts w:ascii="Times New Roman" w:eastAsia="Times New Roman" w:hAnsi="Times New Roman"/>
          <w:sz w:val="28"/>
          <w:szCs w:val="28"/>
        </w:rPr>
        <w:t>:</w:t>
      </w:r>
    </w:p>
    <w:p w:rsidR="00DC2F9D" w:rsidRDefault="00DC2F9D" w:rsidP="005B1631">
      <w:pPr>
        <w:autoSpaceDE w:val="0"/>
        <w:autoSpaceDN w:val="0"/>
        <w:adjustRightInd w:val="0"/>
        <w:ind w:firstLine="709"/>
        <w:jc w:val="both"/>
        <w:rPr>
          <w:rFonts w:ascii="Times New Roman" w:hAnsi="Times New Roman"/>
          <w:sz w:val="28"/>
          <w:szCs w:val="28"/>
        </w:rPr>
      </w:pPr>
      <w:r>
        <w:rPr>
          <w:rFonts w:ascii="Times New Roman" w:eastAsia="Times New Roman" w:hAnsi="Times New Roman"/>
          <w:sz w:val="28"/>
          <w:szCs w:val="28"/>
        </w:rPr>
        <w:t>а) абзац первый изложить в следующей редакции: «</w:t>
      </w:r>
      <w:r>
        <w:rPr>
          <w:rFonts w:ascii="Times New Roman" w:hAnsi="Times New Roman"/>
          <w:sz w:val="28"/>
          <w:szCs w:val="28"/>
        </w:rPr>
        <w:t xml:space="preserve">Предметом государственного строительного надзора в отношении объектов, указанных в части 1 статьи 54 </w:t>
      </w:r>
      <w:r w:rsidRPr="009D6A8D">
        <w:rPr>
          <w:rFonts w:ascii="Times New Roman" w:hAnsi="Times New Roman"/>
          <w:sz w:val="28"/>
          <w:szCs w:val="28"/>
        </w:rPr>
        <w:t>Градостроительного кодекса Российской Федерации</w:t>
      </w:r>
      <w:r w:rsidR="00217740">
        <w:rPr>
          <w:rFonts w:ascii="Times New Roman" w:hAnsi="Times New Roman"/>
          <w:sz w:val="28"/>
          <w:szCs w:val="28"/>
        </w:rPr>
        <w:t>,</w:t>
      </w:r>
      <w:r>
        <w:rPr>
          <w:rFonts w:ascii="Times New Roman" w:hAnsi="Times New Roman"/>
          <w:sz w:val="28"/>
          <w:szCs w:val="28"/>
        </w:rPr>
        <w:t xml:space="preserve"> является проверка:»;</w:t>
      </w:r>
    </w:p>
    <w:p w:rsidR="001825EF" w:rsidRPr="00EF2F78" w:rsidRDefault="00DC2F9D" w:rsidP="005B1631">
      <w:pPr>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б) </w:t>
      </w:r>
      <w:r w:rsidR="00541D27" w:rsidRPr="001825EF">
        <w:rPr>
          <w:rFonts w:ascii="Times New Roman" w:eastAsia="Times New Roman" w:hAnsi="Times New Roman"/>
          <w:sz w:val="28"/>
          <w:szCs w:val="28"/>
        </w:rPr>
        <w:t xml:space="preserve">в </w:t>
      </w:r>
      <w:r w:rsidR="001825EF" w:rsidRPr="001825EF">
        <w:rPr>
          <w:rFonts w:ascii="Times New Roman" w:eastAsia="Times New Roman" w:hAnsi="Times New Roman"/>
          <w:sz w:val="28"/>
          <w:szCs w:val="28"/>
        </w:rPr>
        <w:t xml:space="preserve">подпункте «а» </w:t>
      </w:r>
      <w:r w:rsidR="00F84E0B" w:rsidRPr="001825EF">
        <w:rPr>
          <w:rFonts w:ascii="Times New Roman" w:eastAsia="Times New Roman" w:hAnsi="Times New Roman"/>
          <w:sz w:val="28"/>
          <w:szCs w:val="28"/>
        </w:rPr>
        <w:t>слова «технических регламентов</w:t>
      </w:r>
      <w:r w:rsidR="00742FF3" w:rsidRPr="001825EF">
        <w:rPr>
          <w:rFonts w:ascii="Times New Roman" w:eastAsia="Times New Roman" w:hAnsi="Times New Roman"/>
          <w:sz w:val="28"/>
          <w:szCs w:val="28"/>
        </w:rPr>
        <w:t>, иных нормативных правовых актов и</w:t>
      </w:r>
      <w:r w:rsidR="00F84E0B" w:rsidRPr="001825EF">
        <w:rPr>
          <w:rFonts w:ascii="Times New Roman" w:eastAsia="Times New Roman" w:hAnsi="Times New Roman"/>
          <w:sz w:val="28"/>
          <w:szCs w:val="28"/>
        </w:rPr>
        <w:t>» исключить</w:t>
      </w:r>
      <w:r w:rsidR="001825EF" w:rsidRPr="001825EF">
        <w:rPr>
          <w:rFonts w:ascii="Times New Roman" w:eastAsia="Times New Roman" w:hAnsi="Times New Roman"/>
          <w:sz w:val="28"/>
          <w:szCs w:val="28"/>
        </w:rPr>
        <w:t>, после слов «</w:t>
      </w:r>
      <w:r w:rsidR="001825EF" w:rsidRPr="001825EF">
        <w:rPr>
          <w:rFonts w:ascii="Times New Roman" w:hAnsi="Times New Roman"/>
          <w:sz w:val="28"/>
          <w:szCs w:val="28"/>
        </w:rPr>
        <w:t>энергетической эффективности» дополнить словами «(за исключением объектов капитального строительства, на которые требования энергетической эффективности не распространяются)».</w:t>
      </w:r>
    </w:p>
    <w:p w:rsidR="00EF2F78" w:rsidRPr="00414650" w:rsidRDefault="00EF2F78" w:rsidP="005B1631">
      <w:pPr>
        <w:numPr>
          <w:ilvl w:val="0"/>
          <w:numId w:val="20"/>
        </w:numPr>
        <w:ind w:left="0" w:firstLine="709"/>
        <w:jc w:val="both"/>
        <w:rPr>
          <w:rFonts w:ascii="Times New Roman" w:eastAsia="Times New Roman" w:hAnsi="Times New Roman"/>
          <w:sz w:val="28"/>
          <w:szCs w:val="28"/>
        </w:rPr>
      </w:pPr>
      <w:r>
        <w:rPr>
          <w:rFonts w:ascii="Times New Roman" w:hAnsi="Times New Roman"/>
          <w:sz w:val="28"/>
          <w:szCs w:val="28"/>
        </w:rPr>
        <w:t xml:space="preserve">Пункт 4.1 </w:t>
      </w:r>
      <w:r w:rsidR="003811F1">
        <w:rPr>
          <w:rFonts w:ascii="Times New Roman" w:hAnsi="Times New Roman"/>
          <w:sz w:val="28"/>
          <w:szCs w:val="28"/>
        </w:rPr>
        <w:t>признать утратившим силу</w:t>
      </w:r>
      <w:r>
        <w:rPr>
          <w:rFonts w:ascii="Times New Roman" w:hAnsi="Times New Roman"/>
          <w:sz w:val="28"/>
          <w:szCs w:val="28"/>
        </w:rPr>
        <w:t>.</w:t>
      </w:r>
    </w:p>
    <w:p w:rsidR="00414650" w:rsidRDefault="00414650" w:rsidP="005B1631">
      <w:pPr>
        <w:numPr>
          <w:ilvl w:val="0"/>
          <w:numId w:val="20"/>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Дополнить пунктом 4.2 следующего содержания:</w:t>
      </w:r>
    </w:p>
    <w:p w:rsidR="00414650" w:rsidRDefault="00414650" w:rsidP="0075175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«4.2 Предметом государственного строительного надзора в отношении объектов, указанных в части 1.1 статьи 54 </w:t>
      </w:r>
      <w:r w:rsidRPr="009D6A8D">
        <w:rPr>
          <w:rFonts w:ascii="Times New Roman" w:hAnsi="Times New Roman"/>
          <w:sz w:val="28"/>
          <w:szCs w:val="28"/>
        </w:rPr>
        <w:t>Градостроительного кодекса Российской Федерации</w:t>
      </w:r>
      <w:r>
        <w:rPr>
          <w:rFonts w:ascii="Times New Roman" w:hAnsi="Times New Roman"/>
          <w:sz w:val="28"/>
          <w:szCs w:val="28"/>
        </w:rPr>
        <w:t xml:space="preserve">,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w:t>
      </w:r>
      <w:r>
        <w:rPr>
          <w:rFonts w:ascii="Times New Roman" w:hAnsi="Times New Roman"/>
          <w:sz w:val="28"/>
          <w:szCs w:val="28"/>
        </w:rPr>
        <w:lastRenderedPageBreak/>
        <w:t xml:space="preserve">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5058B3">
        <w:rPr>
          <w:rFonts w:ascii="Times New Roman" w:hAnsi="Times New Roman"/>
          <w:sz w:val="28"/>
          <w:szCs w:val="28"/>
        </w:rPr>
        <w:t>Градостроительным кодексом Российской Федерации</w:t>
      </w:r>
      <w:r>
        <w:rPr>
          <w:rFonts w:ascii="Times New Roman" w:hAnsi="Times New Roman"/>
          <w:sz w:val="28"/>
          <w:szCs w:val="28"/>
        </w:rPr>
        <w:t>, другими федеральными законами.</w:t>
      </w:r>
      <w:r w:rsidR="002041F4">
        <w:rPr>
          <w:rFonts w:ascii="Times New Roman" w:hAnsi="Times New Roman"/>
          <w:sz w:val="28"/>
          <w:szCs w:val="28"/>
        </w:rPr>
        <w:t>».</w:t>
      </w:r>
    </w:p>
    <w:p w:rsidR="00676AB1" w:rsidRDefault="00676AB1" w:rsidP="00751752">
      <w:pPr>
        <w:numPr>
          <w:ilvl w:val="0"/>
          <w:numId w:val="20"/>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Дополнить пунктом 4.3 следующего содержания:</w:t>
      </w:r>
    </w:p>
    <w:p w:rsidR="00676AB1" w:rsidRDefault="00676AB1" w:rsidP="0075175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«4.3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5058B3">
        <w:rPr>
          <w:rFonts w:ascii="Times New Roman" w:hAnsi="Times New Roman"/>
          <w:sz w:val="28"/>
          <w:szCs w:val="28"/>
        </w:rPr>
        <w:t>Градостроительным кодексом Российской Федерации</w:t>
      </w:r>
      <w:r>
        <w:rPr>
          <w:rFonts w:ascii="Times New Roman" w:hAnsi="Times New Roman"/>
          <w:sz w:val="28"/>
          <w:szCs w:val="28"/>
        </w:rPr>
        <w:t>,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w:t>
      </w:r>
      <w:r w:rsidR="006360B0">
        <w:rPr>
          <w:rFonts w:ascii="Times New Roman" w:hAnsi="Times New Roman"/>
          <w:sz w:val="28"/>
          <w:szCs w:val="28"/>
        </w:rPr>
        <w:t>».</w:t>
      </w:r>
    </w:p>
    <w:p w:rsidR="00CF33D8" w:rsidRDefault="006760D5" w:rsidP="00F7702A">
      <w:pPr>
        <w:ind w:firstLine="709"/>
        <w:jc w:val="both"/>
        <w:rPr>
          <w:rFonts w:ascii="Times New Roman" w:eastAsia="Times New Roman" w:hAnsi="Times New Roman"/>
          <w:sz w:val="28"/>
          <w:szCs w:val="28"/>
        </w:rPr>
      </w:pPr>
      <w:r>
        <w:rPr>
          <w:rFonts w:ascii="Times New Roman" w:eastAsia="Times New Roman" w:hAnsi="Times New Roman"/>
          <w:sz w:val="28"/>
          <w:szCs w:val="28"/>
        </w:rPr>
        <w:t>8</w:t>
      </w:r>
      <w:r w:rsidR="002A7B70" w:rsidRPr="009D6A8D">
        <w:rPr>
          <w:rFonts w:ascii="Times New Roman" w:eastAsia="Times New Roman" w:hAnsi="Times New Roman"/>
          <w:sz w:val="28"/>
          <w:szCs w:val="28"/>
        </w:rPr>
        <w:t xml:space="preserve">) </w:t>
      </w:r>
      <w:r w:rsidR="00CF33D8">
        <w:rPr>
          <w:rFonts w:ascii="Times New Roman" w:eastAsia="Times New Roman" w:hAnsi="Times New Roman"/>
          <w:sz w:val="28"/>
          <w:szCs w:val="28"/>
        </w:rPr>
        <w:t>в пункте 8:</w:t>
      </w:r>
    </w:p>
    <w:p w:rsidR="002A7B70" w:rsidRDefault="00CF33D8" w:rsidP="00F7702A">
      <w:pPr>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а) </w:t>
      </w:r>
      <w:r w:rsidR="006A3CBC">
        <w:rPr>
          <w:rFonts w:ascii="Times New Roman" w:eastAsia="Times New Roman" w:hAnsi="Times New Roman"/>
          <w:sz w:val="28"/>
          <w:szCs w:val="28"/>
        </w:rPr>
        <w:t xml:space="preserve">абзац первый </w:t>
      </w:r>
      <w:r w:rsidR="00A16B72">
        <w:rPr>
          <w:rFonts w:ascii="Times New Roman" w:eastAsia="Times New Roman" w:hAnsi="Times New Roman"/>
          <w:sz w:val="28"/>
          <w:szCs w:val="28"/>
        </w:rPr>
        <w:t>изложить в следующей редакции:</w:t>
      </w:r>
    </w:p>
    <w:p w:rsidR="00A16B72" w:rsidRDefault="00A16B72" w:rsidP="00F7702A">
      <w:pPr>
        <w:autoSpaceDE w:val="0"/>
        <w:autoSpaceDN w:val="0"/>
        <w:adjustRightInd w:val="0"/>
        <w:ind w:firstLine="709"/>
        <w:jc w:val="both"/>
        <w:rPr>
          <w:rFonts w:ascii="Times New Roman" w:hAnsi="Times New Roman"/>
          <w:sz w:val="28"/>
          <w:szCs w:val="28"/>
        </w:rPr>
      </w:pPr>
      <w:r>
        <w:rPr>
          <w:rFonts w:ascii="Times New Roman" w:eastAsia="Times New Roman" w:hAnsi="Times New Roman"/>
          <w:sz w:val="28"/>
          <w:szCs w:val="28"/>
        </w:rPr>
        <w:t>«</w:t>
      </w:r>
      <w:r>
        <w:rPr>
          <w:rFonts w:ascii="Times New Roman" w:hAnsi="Times New Roman"/>
          <w:sz w:val="28"/>
          <w:szCs w:val="28"/>
        </w:rPr>
        <w:t xml:space="preserve">Государственный строительный надзор </w:t>
      </w:r>
      <w:r w:rsidR="002D4B1E">
        <w:rPr>
          <w:rFonts w:ascii="Times New Roman" w:hAnsi="Times New Roman"/>
          <w:sz w:val="28"/>
          <w:szCs w:val="28"/>
        </w:rPr>
        <w:t xml:space="preserve">в отношении объектов, указанных в части 1 статьи 54 </w:t>
      </w:r>
      <w:r w:rsidR="002D4B1E" w:rsidRPr="009D6A8D">
        <w:rPr>
          <w:rFonts w:ascii="Times New Roman" w:hAnsi="Times New Roman"/>
          <w:sz w:val="28"/>
          <w:szCs w:val="28"/>
        </w:rPr>
        <w:t>Градостроительного кодекса Российской Федерации</w:t>
      </w:r>
      <w:r w:rsidR="00556F7A">
        <w:rPr>
          <w:rFonts w:ascii="Times New Roman" w:hAnsi="Times New Roman"/>
          <w:sz w:val="28"/>
          <w:szCs w:val="28"/>
        </w:rPr>
        <w:t>,</w:t>
      </w:r>
      <w:r w:rsidR="002D4B1E">
        <w:rPr>
          <w:rFonts w:ascii="Times New Roman" w:hAnsi="Times New Roman"/>
          <w:sz w:val="28"/>
          <w:szCs w:val="28"/>
        </w:rPr>
        <w:t xml:space="preserve"> </w:t>
      </w:r>
      <w:r>
        <w:rPr>
          <w:rFonts w:ascii="Times New Roman" w:hAnsi="Times New Roman"/>
          <w:sz w:val="28"/>
          <w:szCs w:val="28"/>
        </w:rPr>
        <w:t xml:space="preserve">осуществляется органом государственного строительного надзора с даты получения им в соответствии с частью 5 </w:t>
      </w:r>
      <w:hyperlink r:id="rId9" w:history="1">
        <w:r w:rsidRPr="00A16B72">
          <w:rPr>
            <w:rFonts w:ascii="Times New Roman" w:hAnsi="Times New Roman"/>
            <w:sz w:val="28"/>
            <w:szCs w:val="28"/>
          </w:rPr>
          <w:t>статьи 52</w:t>
        </w:r>
      </w:hyperlink>
      <w:r w:rsidRPr="00A16B72">
        <w:rPr>
          <w:rFonts w:ascii="Times New Roman" w:hAnsi="Times New Roman"/>
          <w:sz w:val="28"/>
          <w:szCs w:val="28"/>
        </w:rPr>
        <w:t xml:space="preserve"> </w:t>
      </w:r>
      <w:r>
        <w:rPr>
          <w:rFonts w:ascii="Times New Roman" w:hAnsi="Times New Roman"/>
          <w:sz w:val="28"/>
          <w:szCs w:val="28"/>
        </w:rPr>
        <w:t>Градостроительного кодекса Российской Федерации извещения о начале работ до даты выдачи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о соответствии).</w:t>
      </w:r>
      <w:r w:rsidR="00CF33D8">
        <w:rPr>
          <w:rFonts w:ascii="Times New Roman" w:hAnsi="Times New Roman"/>
          <w:sz w:val="28"/>
          <w:szCs w:val="28"/>
        </w:rPr>
        <w:t>»;</w:t>
      </w:r>
    </w:p>
    <w:p w:rsidR="00CF33D8" w:rsidRDefault="00CF33D8" w:rsidP="00F7702A">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б) </w:t>
      </w:r>
      <w:r w:rsidR="00A40688">
        <w:rPr>
          <w:rFonts w:ascii="Times New Roman" w:hAnsi="Times New Roman"/>
          <w:sz w:val="28"/>
          <w:szCs w:val="28"/>
        </w:rPr>
        <w:t>дополнить</w:t>
      </w:r>
      <w:r w:rsidR="00253D6B">
        <w:rPr>
          <w:rFonts w:ascii="Times New Roman" w:hAnsi="Times New Roman"/>
          <w:sz w:val="28"/>
          <w:szCs w:val="28"/>
        </w:rPr>
        <w:t xml:space="preserve"> новым</w:t>
      </w:r>
      <w:r w:rsidR="00A40688">
        <w:rPr>
          <w:rFonts w:ascii="Times New Roman" w:hAnsi="Times New Roman"/>
          <w:sz w:val="28"/>
          <w:szCs w:val="28"/>
        </w:rPr>
        <w:t xml:space="preserve"> вторым абзацем следующего содержания: «Государственный строительный надзор в отношении объектов, указанных в части 1.1 статьи 54 </w:t>
      </w:r>
      <w:r w:rsidR="00A40688" w:rsidRPr="009D6A8D">
        <w:rPr>
          <w:rFonts w:ascii="Times New Roman" w:hAnsi="Times New Roman"/>
          <w:sz w:val="28"/>
          <w:szCs w:val="28"/>
        </w:rPr>
        <w:t>Градостроительного кодекса Российской Федерации</w:t>
      </w:r>
      <w:r w:rsidR="00A40688">
        <w:rPr>
          <w:rFonts w:ascii="Times New Roman" w:hAnsi="Times New Roman"/>
          <w:sz w:val="28"/>
          <w:szCs w:val="28"/>
        </w:rPr>
        <w:t xml:space="preserve">, осуществляется органом государственного строительного надзора в </w:t>
      </w:r>
      <w:r w:rsidR="007D7ED6">
        <w:rPr>
          <w:rFonts w:ascii="Times New Roman" w:hAnsi="Times New Roman"/>
          <w:sz w:val="28"/>
          <w:szCs w:val="28"/>
        </w:rPr>
        <w:t xml:space="preserve">виде внеплановой проверки при наличии оснований, предусмотренных </w:t>
      </w:r>
      <w:hyperlink r:id="rId10" w:history="1">
        <w:r w:rsidR="007D7ED6" w:rsidRPr="00345C08">
          <w:rPr>
            <w:rFonts w:ascii="Times New Roman" w:hAnsi="Times New Roman"/>
            <w:sz w:val="28"/>
            <w:szCs w:val="28"/>
          </w:rPr>
          <w:t xml:space="preserve">подпунктом </w:t>
        </w:r>
        <w:r w:rsidR="007D7ED6">
          <w:rPr>
            <w:rFonts w:ascii="Times New Roman" w:hAnsi="Times New Roman"/>
            <w:sz w:val="28"/>
            <w:szCs w:val="28"/>
          </w:rPr>
          <w:t>«</w:t>
        </w:r>
        <w:r w:rsidR="007D7ED6" w:rsidRPr="00345C08">
          <w:rPr>
            <w:rFonts w:ascii="Times New Roman" w:hAnsi="Times New Roman"/>
            <w:sz w:val="28"/>
            <w:szCs w:val="28"/>
          </w:rPr>
          <w:t>б</w:t>
        </w:r>
        <w:r w:rsidR="007D7ED6">
          <w:rPr>
            <w:rFonts w:ascii="Times New Roman" w:hAnsi="Times New Roman"/>
            <w:sz w:val="28"/>
            <w:szCs w:val="28"/>
          </w:rPr>
          <w:t>»</w:t>
        </w:r>
        <w:r w:rsidR="007D7ED6" w:rsidRPr="00345C08">
          <w:rPr>
            <w:rFonts w:ascii="Times New Roman" w:hAnsi="Times New Roman"/>
            <w:sz w:val="28"/>
            <w:szCs w:val="28"/>
          </w:rPr>
          <w:t xml:space="preserve"> пункта 2</w:t>
        </w:r>
      </w:hyperlink>
      <w:r w:rsidR="007D7ED6" w:rsidRPr="00345C08">
        <w:rPr>
          <w:rFonts w:ascii="Times New Roman" w:hAnsi="Times New Roman"/>
          <w:sz w:val="28"/>
          <w:szCs w:val="28"/>
        </w:rPr>
        <w:t xml:space="preserve">, </w:t>
      </w:r>
      <w:hyperlink r:id="rId11" w:history="1">
        <w:r w:rsidR="007D7ED6" w:rsidRPr="00345C08">
          <w:rPr>
            <w:rFonts w:ascii="Times New Roman" w:hAnsi="Times New Roman"/>
            <w:sz w:val="28"/>
            <w:szCs w:val="28"/>
          </w:rPr>
          <w:t xml:space="preserve">подпунктом </w:t>
        </w:r>
        <w:r w:rsidR="007D7ED6">
          <w:rPr>
            <w:rFonts w:ascii="Times New Roman" w:hAnsi="Times New Roman"/>
            <w:sz w:val="28"/>
            <w:szCs w:val="28"/>
          </w:rPr>
          <w:t>«</w:t>
        </w:r>
        <w:r w:rsidR="007D7ED6" w:rsidRPr="00345C08">
          <w:rPr>
            <w:rFonts w:ascii="Times New Roman" w:hAnsi="Times New Roman"/>
            <w:sz w:val="28"/>
            <w:szCs w:val="28"/>
          </w:rPr>
          <w:t>б</w:t>
        </w:r>
      </w:hyperlink>
      <w:r w:rsidR="007D7ED6">
        <w:rPr>
          <w:rFonts w:ascii="Times New Roman" w:hAnsi="Times New Roman"/>
          <w:sz w:val="28"/>
          <w:szCs w:val="28"/>
        </w:rPr>
        <w:t>»</w:t>
      </w:r>
      <w:r w:rsidR="007D7ED6" w:rsidRPr="00345C08">
        <w:rPr>
          <w:rFonts w:ascii="Times New Roman" w:hAnsi="Times New Roman"/>
          <w:sz w:val="28"/>
          <w:szCs w:val="28"/>
        </w:rPr>
        <w:t xml:space="preserve"> или </w:t>
      </w:r>
      <w:hyperlink r:id="rId12" w:history="1">
        <w:r w:rsidR="007D7ED6">
          <w:rPr>
            <w:rFonts w:ascii="Times New Roman" w:hAnsi="Times New Roman"/>
            <w:sz w:val="28"/>
            <w:szCs w:val="28"/>
          </w:rPr>
          <w:t>«</w:t>
        </w:r>
        <w:r w:rsidR="007D7ED6" w:rsidRPr="00345C08">
          <w:rPr>
            <w:rFonts w:ascii="Times New Roman" w:hAnsi="Times New Roman"/>
            <w:sz w:val="28"/>
            <w:szCs w:val="28"/>
          </w:rPr>
          <w:t>в</w:t>
        </w:r>
        <w:r w:rsidR="007D7ED6">
          <w:rPr>
            <w:rFonts w:ascii="Times New Roman" w:hAnsi="Times New Roman"/>
            <w:sz w:val="28"/>
            <w:szCs w:val="28"/>
          </w:rPr>
          <w:t>»</w:t>
        </w:r>
        <w:r w:rsidR="007D7ED6" w:rsidRPr="00345C08">
          <w:rPr>
            <w:rFonts w:ascii="Times New Roman" w:hAnsi="Times New Roman"/>
            <w:sz w:val="28"/>
            <w:szCs w:val="28"/>
          </w:rPr>
          <w:t xml:space="preserve"> пункта 3 части 5</w:t>
        </w:r>
      </w:hyperlink>
      <w:r w:rsidR="007D7ED6" w:rsidRPr="00345C08">
        <w:rPr>
          <w:rFonts w:ascii="Times New Roman" w:hAnsi="Times New Roman"/>
          <w:sz w:val="28"/>
          <w:szCs w:val="28"/>
        </w:rPr>
        <w:t xml:space="preserve"> статьи 54 Градостроительного кодекса Российской Федерации, </w:t>
      </w:r>
      <w:r w:rsidR="007D7ED6" w:rsidRPr="00345C08">
        <w:rPr>
          <w:rFonts w:ascii="Times New Roman" w:hAnsi="Times New Roman"/>
          <w:sz w:val="28"/>
          <w:szCs w:val="28"/>
        </w:rPr>
        <w:lastRenderedPageBreak/>
        <w:t xml:space="preserve">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r:id="rId13" w:history="1">
        <w:r w:rsidR="007D7ED6" w:rsidRPr="00345C08">
          <w:rPr>
            <w:rFonts w:ascii="Times New Roman" w:hAnsi="Times New Roman"/>
            <w:sz w:val="28"/>
            <w:szCs w:val="28"/>
          </w:rPr>
          <w:t>части 1</w:t>
        </w:r>
      </w:hyperlink>
      <w:r w:rsidR="007D7ED6" w:rsidRPr="00345C08">
        <w:rPr>
          <w:rFonts w:ascii="Times New Roman" w:hAnsi="Times New Roman"/>
          <w:sz w:val="28"/>
          <w:szCs w:val="28"/>
        </w:rPr>
        <w:t xml:space="preserve"> статьи 54 Градостроительного кодекса Российской Федерации, установленных правилами землепользования и застройки, док</w:t>
      </w:r>
      <w:r w:rsidR="007D7ED6">
        <w:rPr>
          <w:rFonts w:ascii="Times New Roman" w:hAnsi="Times New Roman"/>
          <w:sz w:val="28"/>
          <w:szCs w:val="28"/>
        </w:rPr>
        <w:t>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Градостроительным кодексом Российской Федерации, другими федеральными законами</w:t>
      </w:r>
      <w:r w:rsidR="00ED42DD">
        <w:rPr>
          <w:rFonts w:ascii="Times New Roman" w:hAnsi="Times New Roman"/>
          <w:sz w:val="28"/>
          <w:szCs w:val="28"/>
        </w:rPr>
        <w:t>;</w:t>
      </w:r>
    </w:p>
    <w:p w:rsidR="00ED42DD" w:rsidRPr="00A16B72" w:rsidRDefault="00ED42DD" w:rsidP="002F606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абзац второй считать абзацем третьим.</w:t>
      </w:r>
    </w:p>
    <w:p w:rsidR="003D72F5" w:rsidRDefault="003D72F5" w:rsidP="002F6066">
      <w:pPr>
        <w:numPr>
          <w:ilvl w:val="0"/>
          <w:numId w:val="23"/>
        </w:numPr>
        <w:ind w:left="0" w:firstLine="709"/>
        <w:jc w:val="both"/>
        <w:rPr>
          <w:rFonts w:ascii="Times New Roman" w:eastAsia="Times New Roman" w:hAnsi="Times New Roman"/>
          <w:sz w:val="28"/>
          <w:szCs w:val="28"/>
        </w:rPr>
      </w:pPr>
      <w:r w:rsidRPr="009D6A8D">
        <w:rPr>
          <w:rFonts w:ascii="Times New Roman" w:eastAsia="Times New Roman" w:hAnsi="Times New Roman"/>
          <w:sz w:val="28"/>
          <w:szCs w:val="28"/>
        </w:rPr>
        <w:t>в пункте 10 слова «технических регламентов, нормам и правилам, а также</w:t>
      </w:r>
      <w:r w:rsidR="00742FF3" w:rsidRPr="009D6A8D">
        <w:rPr>
          <w:rFonts w:ascii="Times New Roman" w:eastAsia="Times New Roman" w:hAnsi="Times New Roman"/>
          <w:sz w:val="28"/>
          <w:szCs w:val="28"/>
        </w:rPr>
        <w:t xml:space="preserve"> требованиям иных нормативных правовых актов и</w:t>
      </w:r>
      <w:r w:rsidRPr="009D6A8D">
        <w:rPr>
          <w:rFonts w:ascii="Times New Roman" w:eastAsia="Times New Roman" w:hAnsi="Times New Roman"/>
          <w:sz w:val="28"/>
          <w:szCs w:val="28"/>
        </w:rPr>
        <w:t>» исключить.</w:t>
      </w:r>
    </w:p>
    <w:p w:rsidR="00F5094A" w:rsidRDefault="004B27DA" w:rsidP="002F6066">
      <w:pPr>
        <w:autoSpaceDE w:val="0"/>
        <w:autoSpaceDN w:val="0"/>
        <w:adjustRightInd w:val="0"/>
        <w:ind w:firstLine="709"/>
        <w:jc w:val="both"/>
        <w:rPr>
          <w:rFonts w:ascii="Times New Roman" w:hAnsi="Times New Roman"/>
          <w:sz w:val="28"/>
          <w:szCs w:val="28"/>
        </w:rPr>
      </w:pPr>
      <w:r>
        <w:rPr>
          <w:rFonts w:ascii="Times New Roman" w:eastAsia="Times New Roman" w:hAnsi="Times New Roman"/>
          <w:sz w:val="28"/>
          <w:szCs w:val="28"/>
        </w:rPr>
        <w:t xml:space="preserve">10) </w:t>
      </w:r>
      <w:r w:rsidR="003832A6" w:rsidRPr="003832A6">
        <w:rPr>
          <w:rFonts w:ascii="Times New Roman" w:eastAsia="Times New Roman" w:hAnsi="Times New Roman"/>
          <w:sz w:val="28"/>
          <w:szCs w:val="28"/>
        </w:rPr>
        <w:t xml:space="preserve">пункт 11 дополнить абзацем следующего содержания: </w:t>
      </w:r>
      <w:r w:rsidR="003832A6">
        <w:rPr>
          <w:rFonts w:ascii="Times New Roman" w:eastAsia="Times New Roman" w:hAnsi="Times New Roman"/>
          <w:sz w:val="28"/>
          <w:szCs w:val="28"/>
        </w:rPr>
        <w:t>«</w:t>
      </w:r>
      <w:r w:rsidR="003832A6" w:rsidRPr="003832A6">
        <w:rPr>
          <w:rFonts w:ascii="Times New Roman" w:hAnsi="Times New Roman"/>
          <w:sz w:val="28"/>
          <w:szCs w:val="28"/>
        </w:rPr>
        <w:t>Внеплановые проверки</w:t>
      </w:r>
      <w:r w:rsidR="003832A6">
        <w:rPr>
          <w:rFonts w:ascii="Times New Roman" w:hAnsi="Times New Roman"/>
          <w:sz w:val="28"/>
          <w:szCs w:val="28"/>
        </w:rPr>
        <w:t xml:space="preserve"> </w:t>
      </w:r>
      <w:r w:rsidR="003832A6" w:rsidRPr="00D52750">
        <w:rPr>
          <w:rFonts w:ascii="Times New Roman" w:hAnsi="Times New Roman"/>
          <w:sz w:val="28"/>
          <w:szCs w:val="28"/>
        </w:rPr>
        <w:t xml:space="preserve">деятельности </w:t>
      </w:r>
      <w:r w:rsidR="002E3EFF">
        <w:rPr>
          <w:rFonts w:ascii="Times New Roman" w:hAnsi="Times New Roman"/>
          <w:sz w:val="28"/>
          <w:szCs w:val="28"/>
        </w:rPr>
        <w:t>юридических лиц, индивидуальных предпринимателей</w:t>
      </w:r>
      <w:r w:rsidR="005B5B88">
        <w:rPr>
          <w:rFonts w:ascii="Times New Roman" w:hAnsi="Times New Roman"/>
          <w:sz w:val="28"/>
          <w:szCs w:val="28"/>
        </w:rPr>
        <w:t>,</w:t>
      </w:r>
      <w:r w:rsidR="002E3EFF">
        <w:rPr>
          <w:rFonts w:ascii="Times New Roman" w:hAnsi="Times New Roman"/>
          <w:sz w:val="28"/>
          <w:szCs w:val="28"/>
        </w:rPr>
        <w:t xml:space="preserve"> </w:t>
      </w:r>
      <w:r w:rsidR="003832A6" w:rsidRPr="00D52750">
        <w:rPr>
          <w:rFonts w:ascii="Times New Roman" w:hAnsi="Times New Roman"/>
          <w:sz w:val="28"/>
          <w:szCs w:val="28"/>
        </w:rPr>
        <w:t>физических лиц, не являющихся индивидуальными предпринимателями,</w:t>
      </w:r>
      <w:r w:rsidR="003832A6">
        <w:rPr>
          <w:rFonts w:ascii="Times New Roman" w:hAnsi="Times New Roman"/>
          <w:sz w:val="28"/>
          <w:szCs w:val="28"/>
        </w:rPr>
        <w:t xml:space="preserve"> проводятся по согласованию с прокуратурой субъекта Российской Федерации на основании решения руководителя </w:t>
      </w:r>
      <w:r w:rsidR="00F5094A">
        <w:rPr>
          <w:rFonts w:ascii="Times New Roman" w:hAnsi="Times New Roman"/>
          <w:sz w:val="28"/>
          <w:szCs w:val="28"/>
        </w:rPr>
        <w:t>органа государ</w:t>
      </w:r>
      <w:r w:rsidR="00942DB3">
        <w:rPr>
          <w:rFonts w:ascii="Times New Roman" w:hAnsi="Times New Roman"/>
          <w:sz w:val="28"/>
          <w:szCs w:val="28"/>
        </w:rPr>
        <w:t>ственного строительного надзора</w:t>
      </w:r>
      <w:r w:rsidR="002E3EFF">
        <w:rPr>
          <w:rFonts w:ascii="Times New Roman" w:hAnsi="Times New Roman"/>
          <w:sz w:val="28"/>
          <w:szCs w:val="28"/>
        </w:rPr>
        <w:t>, при наличии оснований</w:t>
      </w:r>
      <w:r w:rsidR="000705BD">
        <w:rPr>
          <w:rFonts w:ascii="Times New Roman" w:hAnsi="Times New Roman"/>
          <w:sz w:val="28"/>
          <w:szCs w:val="28"/>
        </w:rPr>
        <w:t xml:space="preserve">, предусмотренных частью 1.1 статьи 54 </w:t>
      </w:r>
      <w:r w:rsidR="000705BD" w:rsidRPr="009D6A8D">
        <w:rPr>
          <w:rFonts w:ascii="Times New Roman" w:hAnsi="Times New Roman"/>
          <w:sz w:val="28"/>
          <w:szCs w:val="28"/>
        </w:rPr>
        <w:t>Градостроительного кодекса Российской Федерации</w:t>
      </w:r>
      <w:r w:rsidR="000705BD">
        <w:rPr>
          <w:rFonts w:ascii="Times New Roman" w:hAnsi="Times New Roman"/>
          <w:sz w:val="28"/>
          <w:szCs w:val="28"/>
        </w:rPr>
        <w:t>».</w:t>
      </w:r>
    </w:p>
    <w:p w:rsidR="003D72F5" w:rsidRPr="009D6A8D" w:rsidRDefault="006760D5" w:rsidP="00F7702A">
      <w:pPr>
        <w:ind w:firstLine="709"/>
        <w:jc w:val="both"/>
        <w:rPr>
          <w:rFonts w:ascii="Times New Roman" w:eastAsia="Times New Roman" w:hAnsi="Times New Roman"/>
          <w:sz w:val="28"/>
          <w:szCs w:val="28"/>
        </w:rPr>
      </w:pPr>
      <w:r>
        <w:rPr>
          <w:rFonts w:ascii="Times New Roman" w:eastAsia="Times New Roman" w:hAnsi="Times New Roman"/>
          <w:sz w:val="28"/>
          <w:szCs w:val="28"/>
        </w:rPr>
        <w:t>1</w:t>
      </w:r>
      <w:r w:rsidR="002D418B">
        <w:rPr>
          <w:rFonts w:ascii="Times New Roman" w:eastAsia="Times New Roman" w:hAnsi="Times New Roman"/>
          <w:sz w:val="28"/>
          <w:szCs w:val="28"/>
        </w:rPr>
        <w:t>1</w:t>
      </w:r>
      <w:r w:rsidR="003D72F5" w:rsidRPr="009D6A8D">
        <w:rPr>
          <w:rFonts w:ascii="Times New Roman" w:eastAsia="Times New Roman" w:hAnsi="Times New Roman"/>
          <w:sz w:val="28"/>
          <w:szCs w:val="28"/>
        </w:rPr>
        <w:t xml:space="preserve">) </w:t>
      </w:r>
      <w:r w:rsidR="00F22324" w:rsidRPr="009D6A8D">
        <w:rPr>
          <w:rFonts w:ascii="Times New Roman" w:eastAsia="Times New Roman" w:hAnsi="Times New Roman"/>
          <w:sz w:val="28"/>
          <w:szCs w:val="28"/>
        </w:rPr>
        <w:t>в пункте 12 слова «технических регламентов (норм и правил)</w:t>
      </w:r>
      <w:r w:rsidR="00A76D39" w:rsidRPr="009D6A8D">
        <w:rPr>
          <w:rFonts w:ascii="Times New Roman" w:eastAsia="Times New Roman" w:hAnsi="Times New Roman"/>
          <w:sz w:val="28"/>
          <w:szCs w:val="28"/>
        </w:rPr>
        <w:t>, иных нормативных правовых актов и</w:t>
      </w:r>
      <w:r w:rsidR="00F22324" w:rsidRPr="009D6A8D">
        <w:rPr>
          <w:rFonts w:ascii="Times New Roman" w:eastAsia="Times New Roman" w:hAnsi="Times New Roman"/>
          <w:sz w:val="28"/>
          <w:szCs w:val="28"/>
        </w:rPr>
        <w:t>» исключить.</w:t>
      </w:r>
    </w:p>
    <w:p w:rsidR="00A65284" w:rsidRPr="009D6A8D" w:rsidRDefault="002A6EDC" w:rsidP="005F437C">
      <w:pPr>
        <w:ind w:firstLine="709"/>
        <w:jc w:val="both"/>
        <w:rPr>
          <w:rFonts w:ascii="Times New Roman" w:eastAsia="Times New Roman" w:hAnsi="Times New Roman"/>
          <w:sz w:val="28"/>
          <w:szCs w:val="28"/>
        </w:rPr>
      </w:pPr>
      <w:r>
        <w:rPr>
          <w:rFonts w:ascii="Times New Roman" w:eastAsia="Times New Roman" w:hAnsi="Times New Roman"/>
          <w:sz w:val="28"/>
          <w:szCs w:val="28"/>
        </w:rPr>
        <w:t>1</w:t>
      </w:r>
      <w:r w:rsidR="002D418B">
        <w:rPr>
          <w:rFonts w:ascii="Times New Roman" w:eastAsia="Times New Roman" w:hAnsi="Times New Roman"/>
          <w:sz w:val="28"/>
          <w:szCs w:val="28"/>
        </w:rPr>
        <w:t>2</w:t>
      </w:r>
      <w:r w:rsidR="00F22324" w:rsidRPr="009D6A8D">
        <w:rPr>
          <w:rFonts w:ascii="Times New Roman" w:eastAsia="Times New Roman" w:hAnsi="Times New Roman"/>
          <w:sz w:val="28"/>
          <w:szCs w:val="28"/>
        </w:rPr>
        <w:t xml:space="preserve">) </w:t>
      </w:r>
      <w:r w:rsidR="00CB6857" w:rsidRPr="009D6A8D">
        <w:rPr>
          <w:rFonts w:ascii="Times New Roman" w:eastAsia="Times New Roman" w:hAnsi="Times New Roman"/>
          <w:sz w:val="28"/>
          <w:szCs w:val="28"/>
        </w:rPr>
        <w:t>в пункте 13</w:t>
      </w:r>
      <w:r w:rsidR="00A65284" w:rsidRPr="009D6A8D">
        <w:rPr>
          <w:rFonts w:ascii="Times New Roman" w:eastAsia="Times New Roman" w:hAnsi="Times New Roman"/>
          <w:sz w:val="28"/>
          <w:szCs w:val="28"/>
        </w:rPr>
        <w:t>:</w:t>
      </w:r>
    </w:p>
    <w:p w:rsidR="00F22324" w:rsidRPr="009D6A8D" w:rsidRDefault="00A65284" w:rsidP="005F437C">
      <w:pPr>
        <w:ind w:firstLine="709"/>
        <w:jc w:val="both"/>
        <w:rPr>
          <w:rFonts w:ascii="Times New Roman" w:eastAsia="Times New Roman" w:hAnsi="Times New Roman"/>
          <w:sz w:val="28"/>
          <w:szCs w:val="28"/>
        </w:rPr>
      </w:pPr>
      <w:r w:rsidRPr="009D6A8D">
        <w:rPr>
          <w:rFonts w:ascii="Times New Roman" w:eastAsia="Times New Roman" w:hAnsi="Times New Roman"/>
          <w:sz w:val="28"/>
          <w:szCs w:val="28"/>
        </w:rPr>
        <w:t xml:space="preserve">а) в первом абзаце </w:t>
      </w:r>
      <w:r w:rsidR="00CB6857" w:rsidRPr="009D6A8D">
        <w:rPr>
          <w:rFonts w:ascii="Times New Roman" w:eastAsia="Times New Roman" w:hAnsi="Times New Roman"/>
          <w:sz w:val="28"/>
          <w:szCs w:val="28"/>
        </w:rPr>
        <w:t>слова «технических регламентов (норм и правил),</w:t>
      </w:r>
      <w:r w:rsidR="005058B3">
        <w:rPr>
          <w:rFonts w:ascii="Times New Roman" w:eastAsia="Times New Roman" w:hAnsi="Times New Roman"/>
          <w:sz w:val="28"/>
          <w:szCs w:val="28"/>
        </w:rPr>
        <w:t xml:space="preserve"> иных нормативно правовых актов,</w:t>
      </w:r>
      <w:r w:rsidR="00CB6857" w:rsidRPr="009D6A8D">
        <w:rPr>
          <w:rFonts w:ascii="Times New Roman" w:eastAsia="Times New Roman" w:hAnsi="Times New Roman"/>
          <w:sz w:val="28"/>
          <w:szCs w:val="28"/>
        </w:rPr>
        <w:t>»</w:t>
      </w:r>
      <w:r w:rsidRPr="009D6A8D">
        <w:rPr>
          <w:rFonts w:ascii="Times New Roman" w:eastAsia="Times New Roman" w:hAnsi="Times New Roman"/>
          <w:sz w:val="28"/>
          <w:szCs w:val="28"/>
        </w:rPr>
        <w:t xml:space="preserve"> исключить;</w:t>
      </w:r>
    </w:p>
    <w:p w:rsidR="00A65284" w:rsidRPr="009D6A8D" w:rsidRDefault="00A65284" w:rsidP="005F437C">
      <w:pPr>
        <w:ind w:firstLine="709"/>
        <w:jc w:val="both"/>
        <w:rPr>
          <w:rFonts w:ascii="Times New Roman" w:eastAsia="Times New Roman" w:hAnsi="Times New Roman"/>
          <w:sz w:val="28"/>
          <w:szCs w:val="28"/>
        </w:rPr>
      </w:pPr>
      <w:r w:rsidRPr="009D6A8D">
        <w:rPr>
          <w:rFonts w:ascii="Times New Roman" w:eastAsia="Times New Roman" w:hAnsi="Times New Roman"/>
          <w:sz w:val="28"/>
          <w:szCs w:val="28"/>
        </w:rPr>
        <w:t>б) в подпункте «в» слова «</w:t>
      </w:r>
      <w:r w:rsidR="005058B3">
        <w:rPr>
          <w:rFonts w:ascii="Times New Roman" w:eastAsia="Times New Roman" w:hAnsi="Times New Roman"/>
          <w:sz w:val="28"/>
          <w:szCs w:val="28"/>
        </w:rPr>
        <w:t>технических регламентов (норм и правил), иных нормативных правовых актов и</w:t>
      </w:r>
      <w:r w:rsidRPr="009D6A8D">
        <w:rPr>
          <w:rFonts w:ascii="Times New Roman" w:eastAsia="Times New Roman" w:hAnsi="Times New Roman"/>
          <w:sz w:val="28"/>
          <w:szCs w:val="28"/>
        </w:rPr>
        <w:t>» исключить.</w:t>
      </w:r>
    </w:p>
    <w:p w:rsidR="00A65284" w:rsidRDefault="00A65284" w:rsidP="005F437C">
      <w:pPr>
        <w:ind w:firstLine="709"/>
        <w:jc w:val="both"/>
        <w:rPr>
          <w:rFonts w:ascii="Times New Roman" w:eastAsia="Times New Roman" w:hAnsi="Times New Roman"/>
          <w:sz w:val="28"/>
          <w:szCs w:val="28"/>
        </w:rPr>
      </w:pPr>
      <w:r w:rsidRPr="009D6A8D">
        <w:rPr>
          <w:rFonts w:ascii="Times New Roman" w:eastAsia="Times New Roman" w:hAnsi="Times New Roman"/>
          <w:sz w:val="28"/>
          <w:szCs w:val="28"/>
        </w:rPr>
        <w:t>в) в подпункте «г» слова «техническими регламентами (нормами и правилами)</w:t>
      </w:r>
      <w:r w:rsidR="00813A76">
        <w:rPr>
          <w:rFonts w:ascii="Times New Roman" w:eastAsia="Times New Roman" w:hAnsi="Times New Roman"/>
          <w:sz w:val="28"/>
          <w:szCs w:val="28"/>
        </w:rPr>
        <w:t>,</w:t>
      </w:r>
      <w:r w:rsidR="005058B3">
        <w:rPr>
          <w:rFonts w:ascii="Times New Roman" w:eastAsia="Times New Roman" w:hAnsi="Times New Roman"/>
          <w:sz w:val="28"/>
          <w:szCs w:val="28"/>
        </w:rPr>
        <w:t xml:space="preserve"> иными нормативными правовыми актами,</w:t>
      </w:r>
      <w:r w:rsidRPr="009D6A8D">
        <w:rPr>
          <w:rFonts w:ascii="Times New Roman" w:eastAsia="Times New Roman" w:hAnsi="Times New Roman"/>
          <w:sz w:val="28"/>
          <w:szCs w:val="28"/>
        </w:rPr>
        <w:t>» исключить.</w:t>
      </w:r>
    </w:p>
    <w:p w:rsidR="005F437C" w:rsidRDefault="005F437C" w:rsidP="005F437C">
      <w:pPr>
        <w:autoSpaceDE w:val="0"/>
        <w:autoSpaceDN w:val="0"/>
        <w:adjustRightInd w:val="0"/>
        <w:ind w:firstLine="709"/>
        <w:jc w:val="both"/>
        <w:rPr>
          <w:rFonts w:ascii="Times New Roman" w:hAnsi="Times New Roman"/>
          <w:sz w:val="28"/>
          <w:szCs w:val="28"/>
        </w:rPr>
      </w:pPr>
      <w:r>
        <w:rPr>
          <w:rFonts w:ascii="Times New Roman" w:eastAsia="Times New Roman" w:hAnsi="Times New Roman"/>
          <w:sz w:val="28"/>
          <w:szCs w:val="28"/>
        </w:rPr>
        <w:t>1</w:t>
      </w:r>
      <w:r w:rsidR="002D418B">
        <w:rPr>
          <w:rFonts w:ascii="Times New Roman" w:eastAsia="Times New Roman" w:hAnsi="Times New Roman"/>
          <w:sz w:val="28"/>
          <w:szCs w:val="28"/>
        </w:rPr>
        <w:t>3</w:t>
      </w:r>
      <w:r>
        <w:rPr>
          <w:rFonts w:ascii="Times New Roman" w:eastAsia="Times New Roman" w:hAnsi="Times New Roman"/>
          <w:sz w:val="28"/>
          <w:szCs w:val="28"/>
        </w:rPr>
        <w:t>) в пункте 14 слова «</w:t>
      </w:r>
      <w:r>
        <w:rPr>
          <w:rFonts w:ascii="Times New Roman" w:hAnsi="Times New Roman"/>
          <w:sz w:val="28"/>
          <w:szCs w:val="28"/>
        </w:rPr>
        <w:t>технический регламент (нормы и правила), иной нормативный правовой акт,» исключить.</w:t>
      </w:r>
    </w:p>
    <w:p w:rsidR="009A4502" w:rsidRDefault="002A6EDC" w:rsidP="009A4502">
      <w:pPr>
        <w:ind w:firstLine="709"/>
        <w:jc w:val="both"/>
        <w:rPr>
          <w:rFonts w:ascii="Times New Roman" w:eastAsia="Times New Roman" w:hAnsi="Times New Roman"/>
          <w:sz w:val="28"/>
          <w:szCs w:val="28"/>
        </w:rPr>
      </w:pPr>
      <w:r>
        <w:rPr>
          <w:rFonts w:ascii="Times New Roman" w:eastAsia="Times New Roman" w:hAnsi="Times New Roman"/>
          <w:sz w:val="28"/>
          <w:szCs w:val="28"/>
        </w:rPr>
        <w:t>1</w:t>
      </w:r>
      <w:r w:rsidR="002D418B">
        <w:rPr>
          <w:rFonts w:ascii="Times New Roman" w:eastAsia="Times New Roman" w:hAnsi="Times New Roman"/>
          <w:sz w:val="28"/>
          <w:szCs w:val="28"/>
        </w:rPr>
        <w:t>4</w:t>
      </w:r>
      <w:r w:rsidR="00A65284" w:rsidRPr="009D6A8D">
        <w:rPr>
          <w:rFonts w:ascii="Times New Roman" w:eastAsia="Times New Roman" w:hAnsi="Times New Roman"/>
          <w:sz w:val="28"/>
          <w:szCs w:val="28"/>
        </w:rPr>
        <w:t xml:space="preserve">) </w:t>
      </w:r>
      <w:r w:rsidR="002E6412" w:rsidRPr="009D6A8D">
        <w:rPr>
          <w:rFonts w:ascii="Times New Roman" w:eastAsia="Times New Roman" w:hAnsi="Times New Roman"/>
          <w:sz w:val="28"/>
          <w:szCs w:val="28"/>
        </w:rPr>
        <w:t xml:space="preserve">пункт 17 </w:t>
      </w:r>
      <w:r w:rsidR="009A4502">
        <w:rPr>
          <w:rFonts w:ascii="Times New Roman" w:eastAsia="Times New Roman" w:hAnsi="Times New Roman"/>
          <w:sz w:val="28"/>
          <w:szCs w:val="28"/>
        </w:rPr>
        <w:t>изложить в следующей редакции:</w:t>
      </w:r>
    </w:p>
    <w:p w:rsidR="009A4502" w:rsidRDefault="009A4502" w:rsidP="009A4502">
      <w:pPr>
        <w:autoSpaceDE w:val="0"/>
        <w:autoSpaceDN w:val="0"/>
        <w:adjustRightInd w:val="0"/>
        <w:ind w:firstLine="709"/>
        <w:jc w:val="both"/>
        <w:rPr>
          <w:rFonts w:ascii="Times New Roman" w:hAnsi="Times New Roman"/>
          <w:sz w:val="28"/>
          <w:szCs w:val="28"/>
        </w:rPr>
      </w:pPr>
      <w:r>
        <w:rPr>
          <w:rFonts w:ascii="Times New Roman" w:eastAsia="Times New Roman" w:hAnsi="Times New Roman"/>
          <w:sz w:val="28"/>
          <w:szCs w:val="28"/>
        </w:rPr>
        <w:t xml:space="preserve">«17. </w:t>
      </w:r>
      <w:r>
        <w:rPr>
          <w:rFonts w:ascii="Times New Roman" w:hAnsi="Times New Roman"/>
          <w:sz w:val="28"/>
          <w:szCs w:val="28"/>
        </w:rPr>
        <w:t>Орган государственного строительного надзора выдает заключение о соответствии, если при строительстве, реконструкции объекта капитального строительства не были допущены нарушения, либо такие нарушения были устранены до даты выдачи заключения о соответствии.</w:t>
      </w:r>
    </w:p>
    <w:p w:rsidR="00952273" w:rsidRDefault="00952273" w:rsidP="00E64FA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Органы государственного строительного надзора по запросу федеральных органов исполнительной власти безвозмездно предоставляют им информацию о выданных заключениях о соответствии построенных, реконструированных объектов капитального строительства, содержащую сведения о лице, которому выдано заключение, дате утверждения заключения, наименовании и адресе (почтовом или строительном) объекта капитального строительства, в отношении которого </w:t>
      </w:r>
      <w:r>
        <w:rPr>
          <w:rFonts w:ascii="Times New Roman" w:hAnsi="Times New Roman"/>
          <w:sz w:val="28"/>
          <w:szCs w:val="28"/>
        </w:rPr>
        <w:lastRenderedPageBreak/>
        <w:t>осуществлялся государственный строительный надзор, или об отказе в выдаче заключения о соответствии.</w:t>
      </w:r>
      <w:r w:rsidR="007814B4">
        <w:rPr>
          <w:rFonts w:ascii="Times New Roman" w:hAnsi="Times New Roman"/>
          <w:sz w:val="28"/>
          <w:szCs w:val="28"/>
        </w:rPr>
        <w:t>»</w:t>
      </w:r>
      <w:r w:rsidR="001A6A88">
        <w:rPr>
          <w:rFonts w:ascii="Times New Roman" w:hAnsi="Times New Roman"/>
          <w:sz w:val="28"/>
          <w:szCs w:val="28"/>
        </w:rPr>
        <w:t>.</w:t>
      </w:r>
    </w:p>
    <w:p w:rsidR="00A65284" w:rsidRDefault="00E64FAE" w:rsidP="00E64FAE">
      <w:pPr>
        <w:ind w:firstLine="709"/>
        <w:jc w:val="both"/>
        <w:rPr>
          <w:rFonts w:ascii="Times New Roman" w:eastAsia="Times New Roman" w:hAnsi="Times New Roman"/>
          <w:sz w:val="28"/>
          <w:szCs w:val="28"/>
        </w:rPr>
      </w:pPr>
      <w:r>
        <w:rPr>
          <w:rFonts w:ascii="Times New Roman" w:eastAsia="Times New Roman" w:hAnsi="Times New Roman"/>
          <w:sz w:val="28"/>
          <w:szCs w:val="28"/>
        </w:rPr>
        <w:t>1</w:t>
      </w:r>
      <w:r w:rsidR="002D418B">
        <w:rPr>
          <w:rFonts w:ascii="Times New Roman" w:eastAsia="Times New Roman" w:hAnsi="Times New Roman"/>
          <w:sz w:val="28"/>
          <w:szCs w:val="28"/>
        </w:rPr>
        <w:t>5</w:t>
      </w:r>
      <w:r>
        <w:rPr>
          <w:rFonts w:ascii="Times New Roman" w:eastAsia="Times New Roman" w:hAnsi="Times New Roman"/>
          <w:sz w:val="28"/>
          <w:szCs w:val="28"/>
        </w:rPr>
        <w:t>) Пункт 18 изложить в следующей редакции:</w:t>
      </w:r>
    </w:p>
    <w:p w:rsidR="00E64FAE" w:rsidRDefault="00E64FAE" w:rsidP="00E64FAE">
      <w:pPr>
        <w:autoSpaceDE w:val="0"/>
        <w:autoSpaceDN w:val="0"/>
        <w:adjustRightInd w:val="0"/>
        <w:ind w:firstLine="709"/>
        <w:jc w:val="both"/>
        <w:rPr>
          <w:rFonts w:ascii="Times New Roman" w:hAnsi="Times New Roman"/>
          <w:sz w:val="28"/>
          <w:szCs w:val="28"/>
        </w:rPr>
      </w:pPr>
      <w:r>
        <w:rPr>
          <w:rFonts w:ascii="Times New Roman" w:eastAsia="Times New Roman" w:hAnsi="Times New Roman"/>
          <w:sz w:val="28"/>
          <w:szCs w:val="28"/>
        </w:rPr>
        <w:t xml:space="preserve">«18. </w:t>
      </w:r>
      <w:r>
        <w:rPr>
          <w:rFonts w:ascii="Times New Roman" w:hAnsi="Times New Roman"/>
          <w:sz w:val="28"/>
          <w:szCs w:val="28"/>
        </w:rPr>
        <w:t>Орган государственного строительного надзора отказывает в выдаче заключения о соответствии, если при строительстве, реконструкции объекта капитального строительства были допущены нарушения и такие нарушения не были устранены до даты выдачи заключения о соответствии.</w:t>
      </w:r>
      <w:r w:rsidR="001A6A88">
        <w:rPr>
          <w:rFonts w:ascii="Times New Roman" w:hAnsi="Times New Roman"/>
          <w:sz w:val="28"/>
          <w:szCs w:val="28"/>
        </w:rPr>
        <w:t>».</w:t>
      </w:r>
    </w:p>
    <w:p w:rsidR="00544B1C" w:rsidRDefault="00544B1C" w:rsidP="00751752">
      <w:pPr>
        <w:tabs>
          <w:tab w:val="left" w:pos="4170"/>
        </w:tabs>
        <w:ind w:firstLine="709"/>
        <w:jc w:val="both"/>
        <w:rPr>
          <w:rFonts w:ascii="Times New Roman" w:eastAsia="Times New Roman" w:hAnsi="Times New Roman"/>
          <w:sz w:val="28"/>
          <w:szCs w:val="28"/>
        </w:rPr>
      </w:pPr>
      <w:r w:rsidRPr="009D6A8D">
        <w:rPr>
          <w:rFonts w:ascii="Times New Roman" w:eastAsia="Times New Roman" w:hAnsi="Times New Roman"/>
          <w:sz w:val="28"/>
          <w:szCs w:val="28"/>
        </w:rPr>
        <w:t>1</w:t>
      </w:r>
      <w:r w:rsidR="009B7591">
        <w:rPr>
          <w:rFonts w:ascii="Times New Roman" w:eastAsia="Times New Roman" w:hAnsi="Times New Roman"/>
          <w:sz w:val="28"/>
          <w:szCs w:val="28"/>
        </w:rPr>
        <w:t>6</w:t>
      </w:r>
      <w:r w:rsidRPr="009D6A8D">
        <w:rPr>
          <w:rFonts w:ascii="Times New Roman" w:eastAsia="Times New Roman" w:hAnsi="Times New Roman"/>
          <w:sz w:val="28"/>
          <w:szCs w:val="28"/>
        </w:rPr>
        <w:t xml:space="preserve">) </w:t>
      </w:r>
      <w:r w:rsidR="000806CB" w:rsidRPr="009D6A8D">
        <w:rPr>
          <w:rFonts w:ascii="Times New Roman" w:eastAsia="Times New Roman" w:hAnsi="Times New Roman"/>
          <w:sz w:val="28"/>
          <w:szCs w:val="28"/>
        </w:rPr>
        <w:t>в пункте 19 слова «технический регламент (нормы и правила),</w:t>
      </w:r>
      <w:r w:rsidR="00191077">
        <w:rPr>
          <w:rFonts w:ascii="Times New Roman" w:eastAsia="Times New Roman" w:hAnsi="Times New Roman"/>
          <w:sz w:val="28"/>
          <w:szCs w:val="28"/>
        </w:rPr>
        <w:t xml:space="preserve"> иной</w:t>
      </w:r>
      <w:r w:rsidR="003811F1" w:rsidRPr="003811F1">
        <w:rPr>
          <w:rFonts w:ascii="Times New Roman" w:hAnsi="Times New Roman"/>
          <w:sz w:val="28"/>
          <w:szCs w:val="28"/>
        </w:rPr>
        <w:t xml:space="preserve"> </w:t>
      </w:r>
      <w:r w:rsidR="003811F1">
        <w:rPr>
          <w:rFonts w:ascii="Times New Roman" w:hAnsi="Times New Roman"/>
          <w:sz w:val="28"/>
          <w:szCs w:val="28"/>
        </w:rPr>
        <w:t>нормативный правовой акт,</w:t>
      </w:r>
      <w:r w:rsidR="000806CB" w:rsidRPr="009D6A8D">
        <w:rPr>
          <w:rFonts w:ascii="Times New Roman" w:eastAsia="Times New Roman" w:hAnsi="Times New Roman"/>
          <w:sz w:val="28"/>
          <w:szCs w:val="28"/>
        </w:rPr>
        <w:t>» исключить.</w:t>
      </w:r>
    </w:p>
    <w:p w:rsidR="000806CB" w:rsidRDefault="000806CB" w:rsidP="00751752">
      <w:pPr>
        <w:tabs>
          <w:tab w:val="left" w:pos="4170"/>
        </w:tabs>
        <w:ind w:firstLine="709"/>
        <w:jc w:val="both"/>
        <w:rPr>
          <w:rFonts w:ascii="Times New Roman" w:eastAsia="Times New Roman" w:hAnsi="Times New Roman"/>
          <w:sz w:val="28"/>
          <w:szCs w:val="28"/>
        </w:rPr>
      </w:pPr>
      <w:r>
        <w:rPr>
          <w:rFonts w:ascii="Times New Roman" w:eastAsia="Times New Roman" w:hAnsi="Times New Roman"/>
          <w:sz w:val="28"/>
          <w:szCs w:val="28"/>
        </w:rPr>
        <w:t>1</w:t>
      </w:r>
      <w:r w:rsidR="009B7591">
        <w:rPr>
          <w:rFonts w:ascii="Times New Roman" w:eastAsia="Times New Roman" w:hAnsi="Times New Roman"/>
          <w:sz w:val="28"/>
          <w:szCs w:val="28"/>
        </w:rPr>
        <w:t>7</w:t>
      </w:r>
      <w:r>
        <w:rPr>
          <w:rFonts w:ascii="Times New Roman" w:eastAsia="Times New Roman" w:hAnsi="Times New Roman"/>
          <w:sz w:val="28"/>
          <w:szCs w:val="28"/>
        </w:rPr>
        <w:t xml:space="preserve">) </w:t>
      </w:r>
      <w:r w:rsidR="00E929BC">
        <w:rPr>
          <w:rFonts w:ascii="Times New Roman" w:eastAsia="Times New Roman" w:hAnsi="Times New Roman"/>
          <w:sz w:val="28"/>
          <w:szCs w:val="28"/>
        </w:rPr>
        <w:t>в пункте 20 слово «(итоговую)» исключить.</w:t>
      </w:r>
    </w:p>
    <w:p w:rsidR="00DF2B39" w:rsidRPr="002A7B70" w:rsidRDefault="00DF2B39" w:rsidP="00751752">
      <w:pPr>
        <w:tabs>
          <w:tab w:val="left" w:pos="4170"/>
        </w:tabs>
        <w:ind w:firstLine="709"/>
        <w:jc w:val="both"/>
        <w:rPr>
          <w:rFonts w:ascii="Times New Roman" w:eastAsia="Times New Roman" w:hAnsi="Times New Roman"/>
          <w:sz w:val="28"/>
          <w:szCs w:val="28"/>
        </w:rPr>
      </w:pPr>
      <w:r>
        <w:rPr>
          <w:rFonts w:ascii="Times New Roman" w:eastAsia="Times New Roman" w:hAnsi="Times New Roman"/>
          <w:sz w:val="28"/>
          <w:szCs w:val="28"/>
        </w:rPr>
        <w:t>1</w:t>
      </w:r>
      <w:r w:rsidR="009B7591">
        <w:rPr>
          <w:rFonts w:ascii="Times New Roman" w:eastAsia="Times New Roman" w:hAnsi="Times New Roman"/>
          <w:sz w:val="28"/>
          <w:szCs w:val="28"/>
        </w:rPr>
        <w:t>8</w:t>
      </w:r>
      <w:r>
        <w:rPr>
          <w:rFonts w:ascii="Times New Roman" w:eastAsia="Times New Roman" w:hAnsi="Times New Roman"/>
          <w:sz w:val="28"/>
          <w:szCs w:val="28"/>
        </w:rPr>
        <w:t>) в подпункте «б» пункта 24 слово «подрядчика» заменит</w:t>
      </w:r>
      <w:r w:rsidR="005058B3">
        <w:rPr>
          <w:rFonts w:ascii="Times New Roman" w:eastAsia="Times New Roman" w:hAnsi="Times New Roman"/>
          <w:sz w:val="28"/>
          <w:szCs w:val="28"/>
        </w:rPr>
        <w:t>ь на слова «лица, осуществляющего</w:t>
      </w:r>
      <w:r>
        <w:rPr>
          <w:rFonts w:ascii="Times New Roman" w:eastAsia="Times New Roman" w:hAnsi="Times New Roman"/>
          <w:sz w:val="28"/>
          <w:szCs w:val="28"/>
        </w:rPr>
        <w:t xml:space="preserve"> строительство».</w:t>
      </w:r>
    </w:p>
    <w:p w:rsidR="00010BC1" w:rsidRDefault="00010BC1" w:rsidP="00770D8A">
      <w:pPr>
        <w:autoSpaceDE w:val="0"/>
        <w:autoSpaceDN w:val="0"/>
        <w:adjustRightInd w:val="0"/>
        <w:rPr>
          <w:rFonts w:ascii="Times New Roman" w:hAnsi="Times New Roman"/>
          <w:sz w:val="28"/>
          <w:szCs w:val="28"/>
          <w:shd w:val="clear" w:color="auto" w:fill="FFFFFF"/>
        </w:rPr>
      </w:pPr>
    </w:p>
    <w:sectPr w:rsidR="00010BC1" w:rsidSect="008E6169">
      <w:pgSz w:w="12240" w:h="15840"/>
      <w:pgMar w:top="567" w:right="567" w:bottom="567"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EEF" w:rsidRDefault="00643EEF" w:rsidP="00AA653B">
      <w:r>
        <w:separator/>
      </w:r>
    </w:p>
  </w:endnote>
  <w:endnote w:type="continuationSeparator" w:id="0">
    <w:p w:rsidR="00643EEF" w:rsidRDefault="00643EEF" w:rsidP="00AA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EEF" w:rsidRDefault="00643EEF" w:rsidP="00AA653B">
      <w:r>
        <w:separator/>
      </w:r>
    </w:p>
  </w:footnote>
  <w:footnote w:type="continuationSeparator" w:id="0">
    <w:p w:rsidR="00643EEF" w:rsidRDefault="00643EEF" w:rsidP="00AA6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169" w:rsidRDefault="008E6169">
    <w:pPr>
      <w:pStyle w:val="a9"/>
      <w:jc w:val="center"/>
    </w:pPr>
    <w:r>
      <w:fldChar w:fldCharType="begin"/>
    </w:r>
    <w:r>
      <w:instrText>PAGE   \* MERGEFORMAT</w:instrText>
    </w:r>
    <w:r>
      <w:fldChar w:fldCharType="separate"/>
    </w:r>
    <w:r w:rsidR="00AD5338">
      <w:rPr>
        <w:noProof/>
      </w:rPr>
      <w:t>2</w:t>
    </w:r>
    <w:r>
      <w:fldChar w:fldCharType="end"/>
    </w:r>
  </w:p>
  <w:p w:rsidR="008E6169" w:rsidRDefault="008E616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D9B"/>
    <w:multiLevelType w:val="hybridMultilevel"/>
    <w:tmpl w:val="0DF4A2F4"/>
    <w:lvl w:ilvl="0" w:tplc="CFC2C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C87D19"/>
    <w:multiLevelType w:val="hybridMultilevel"/>
    <w:tmpl w:val="2BA842AC"/>
    <w:lvl w:ilvl="0" w:tplc="FADA45F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8F2241"/>
    <w:multiLevelType w:val="hybridMultilevel"/>
    <w:tmpl w:val="B5C623B0"/>
    <w:lvl w:ilvl="0" w:tplc="1A9088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C737CC"/>
    <w:multiLevelType w:val="hybridMultilevel"/>
    <w:tmpl w:val="899E0930"/>
    <w:lvl w:ilvl="0" w:tplc="5C9AE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AE7A7A"/>
    <w:multiLevelType w:val="hybridMultilevel"/>
    <w:tmpl w:val="4E8CCC12"/>
    <w:lvl w:ilvl="0" w:tplc="43080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14128F"/>
    <w:multiLevelType w:val="hybridMultilevel"/>
    <w:tmpl w:val="E3085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46568B"/>
    <w:multiLevelType w:val="hybridMultilevel"/>
    <w:tmpl w:val="03AA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B032AC"/>
    <w:multiLevelType w:val="hybridMultilevel"/>
    <w:tmpl w:val="B5C623B0"/>
    <w:lvl w:ilvl="0" w:tplc="1A9088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9980BB7"/>
    <w:multiLevelType w:val="hybridMultilevel"/>
    <w:tmpl w:val="01AEB12A"/>
    <w:lvl w:ilvl="0" w:tplc="BF6AD8A6">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9D7147A"/>
    <w:multiLevelType w:val="hybridMultilevel"/>
    <w:tmpl w:val="F06A95C2"/>
    <w:lvl w:ilvl="0" w:tplc="7CDC6FEA">
      <w:numFmt w:val="bullet"/>
      <w:lvlText w:val="-"/>
      <w:lvlJc w:val="left"/>
      <w:pPr>
        <w:ind w:left="1990" w:hanging="1140"/>
      </w:pPr>
      <w:rPr>
        <w:rFonts w:ascii="Times New Roman" w:eastAsia="MS Mincho" w:hAnsi="Times New Roman" w:cs="Times New Roman"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0" w15:restartNumberingAfterBreak="0">
    <w:nsid w:val="20C430CE"/>
    <w:multiLevelType w:val="hybridMultilevel"/>
    <w:tmpl w:val="52840146"/>
    <w:lvl w:ilvl="0" w:tplc="EEBA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45B7347"/>
    <w:multiLevelType w:val="hybridMultilevel"/>
    <w:tmpl w:val="634CCCFE"/>
    <w:lvl w:ilvl="0" w:tplc="E82A448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5F439C9"/>
    <w:multiLevelType w:val="hybridMultilevel"/>
    <w:tmpl w:val="79BA56D4"/>
    <w:lvl w:ilvl="0" w:tplc="1D5CC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CD80EA6"/>
    <w:multiLevelType w:val="hybridMultilevel"/>
    <w:tmpl w:val="ECB6B37A"/>
    <w:lvl w:ilvl="0" w:tplc="6E66B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FB30FF0"/>
    <w:multiLevelType w:val="hybridMultilevel"/>
    <w:tmpl w:val="C5C82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C25FDE"/>
    <w:multiLevelType w:val="hybridMultilevel"/>
    <w:tmpl w:val="D7F44EF8"/>
    <w:lvl w:ilvl="0" w:tplc="88E67B5C">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9623558"/>
    <w:multiLevelType w:val="hybridMultilevel"/>
    <w:tmpl w:val="700A911C"/>
    <w:lvl w:ilvl="0" w:tplc="F10E464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C60A47"/>
    <w:multiLevelType w:val="hybridMultilevel"/>
    <w:tmpl w:val="0A30203C"/>
    <w:lvl w:ilvl="0" w:tplc="F99C61EE">
      <w:start w:val="1"/>
      <w:numFmt w:val="decimal"/>
      <w:lvlText w:val="%1)"/>
      <w:lvlJc w:val="left"/>
      <w:pPr>
        <w:ind w:left="900" w:hanging="360"/>
      </w:pPr>
      <w:rPr>
        <w:rFonts w:ascii="Times New Roman" w:eastAsia="MS Mincho" w:hAnsi="Times New Roman" w:cs="Times New Roman"/>
        <w:sz w:val="28"/>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824607B"/>
    <w:multiLevelType w:val="multilevel"/>
    <w:tmpl w:val="B390264A"/>
    <w:lvl w:ilvl="0">
      <w:start w:val="1"/>
      <w:numFmt w:val="decimal"/>
      <w:lvlText w:val="%1."/>
      <w:lvlJc w:val="left"/>
      <w:pPr>
        <w:ind w:left="90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19" w15:restartNumberingAfterBreak="0">
    <w:nsid w:val="5725616E"/>
    <w:multiLevelType w:val="hybridMultilevel"/>
    <w:tmpl w:val="400EA388"/>
    <w:lvl w:ilvl="0" w:tplc="374247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B2F5EA5"/>
    <w:multiLevelType w:val="hybridMultilevel"/>
    <w:tmpl w:val="55AAC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2E61EE"/>
    <w:multiLevelType w:val="hybridMultilevel"/>
    <w:tmpl w:val="DA0C7978"/>
    <w:lvl w:ilvl="0" w:tplc="06C4FDD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1162D21"/>
    <w:multiLevelType w:val="hybridMultilevel"/>
    <w:tmpl w:val="CDB41C60"/>
    <w:lvl w:ilvl="0" w:tplc="52DC13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4"/>
  </w:num>
  <w:num w:numId="3">
    <w:abstractNumId w:val="21"/>
  </w:num>
  <w:num w:numId="4">
    <w:abstractNumId w:val="1"/>
  </w:num>
  <w:num w:numId="5">
    <w:abstractNumId w:val="0"/>
  </w:num>
  <w:num w:numId="6">
    <w:abstractNumId w:val="16"/>
  </w:num>
  <w:num w:numId="7">
    <w:abstractNumId w:val="5"/>
  </w:num>
  <w:num w:numId="8">
    <w:abstractNumId w:val="15"/>
  </w:num>
  <w:num w:numId="9">
    <w:abstractNumId w:val="13"/>
  </w:num>
  <w:num w:numId="10">
    <w:abstractNumId w:val="11"/>
  </w:num>
  <w:num w:numId="11">
    <w:abstractNumId w:val="17"/>
  </w:num>
  <w:num w:numId="12">
    <w:abstractNumId w:val="18"/>
  </w:num>
  <w:num w:numId="13">
    <w:abstractNumId w:val="12"/>
  </w:num>
  <w:num w:numId="14">
    <w:abstractNumId w:val="20"/>
  </w:num>
  <w:num w:numId="15">
    <w:abstractNumId w:val="10"/>
  </w:num>
  <w:num w:numId="16">
    <w:abstractNumId w:val="2"/>
  </w:num>
  <w:num w:numId="17">
    <w:abstractNumId w:val="7"/>
  </w:num>
  <w:num w:numId="18">
    <w:abstractNumId w:val="6"/>
  </w:num>
  <w:num w:numId="19">
    <w:abstractNumId w:val="14"/>
  </w:num>
  <w:num w:numId="20">
    <w:abstractNumId w:val="19"/>
  </w:num>
  <w:num w:numId="21">
    <w:abstractNumId w:val="3"/>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28"/>
    <w:rsid w:val="00000A05"/>
    <w:rsid w:val="00002865"/>
    <w:rsid w:val="0000604C"/>
    <w:rsid w:val="00010BC1"/>
    <w:rsid w:val="00013730"/>
    <w:rsid w:val="0002010B"/>
    <w:rsid w:val="0003215F"/>
    <w:rsid w:val="00040255"/>
    <w:rsid w:val="00040608"/>
    <w:rsid w:val="000705BD"/>
    <w:rsid w:val="0007317C"/>
    <w:rsid w:val="000806CB"/>
    <w:rsid w:val="00083BDC"/>
    <w:rsid w:val="00083F6E"/>
    <w:rsid w:val="00085458"/>
    <w:rsid w:val="000A4A1C"/>
    <w:rsid w:val="000B15D4"/>
    <w:rsid w:val="000B7160"/>
    <w:rsid w:val="000C1332"/>
    <w:rsid w:val="000D11F0"/>
    <w:rsid w:val="000E0147"/>
    <w:rsid w:val="000E1E33"/>
    <w:rsid w:val="000E6531"/>
    <w:rsid w:val="000F7CE7"/>
    <w:rsid w:val="00100AD6"/>
    <w:rsid w:val="00116F59"/>
    <w:rsid w:val="00121CB7"/>
    <w:rsid w:val="00124A65"/>
    <w:rsid w:val="0013435E"/>
    <w:rsid w:val="001361FC"/>
    <w:rsid w:val="001365AF"/>
    <w:rsid w:val="00144F1B"/>
    <w:rsid w:val="00151F82"/>
    <w:rsid w:val="001551AE"/>
    <w:rsid w:val="00163298"/>
    <w:rsid w:val="00165C7E"/>
    <w:rsid w:val="00166BC5"/>
    <w:rsid w:val="001825EF"/>
    <w:rsid w:val="00184ABE"/>
    <w:rsid w:val="00191077"/>
    <w:rsid w:val="00197F82"/>
    <w:rsid w:val="001A50DD"/>
    <w:rsid w:val="001A6A88"/>
    <w:rsid w:val="001A7A15"/>
    <w:rsid w:val="001B0895"/>
    <w:rsid w:val="001B1A59"/>
    <w:rsid w:val="001C5770"/>
    <w:rsid w:val="001C6755"/>
    <w:rsid w:val="001D02F9"/>
    <w:rsid w:val="001F4F6F"/>
    <w:rsid w:val="002025F8"/>
    <w:rsid w:val="002039B8"/>
    <w:rsid w:val="002041F4"/>
    <w:rsid w:val="00211595"/>
    <w:rsid w:val="00217740"/>
    <w:rsid w:val="00221EDA"/>
    <w:rsid w:val="00226E60"/>
    <w:rsid w:val="00227742"/>
    <w:rsid w:val="00234354"/>
    <w:rsid w:val="002510C7"/>
    <w:rsid w:val="00253016"/>
    <w:rsid w:val="00253BC1"/>
    <w:rsid w:val="00253D6B"/>
    <w:rsid w:val="00257B27"/>
    <w:rsid w:val="0026747A"/>
    <w:rsid w:val="00272854"/>
    <w:rsid w:val="0028243E"/>
    <w:rsid w:val="002904AE"/>
    <w:rsid w:val="00292254"/>
    <w:rsid w:val="002932EF"/>
    <w:rsid w:val="0029383D"/>
    <w:rsid w:val="00294CA7"/>
    <w:rsid w:val="002A02B4"/>
    <w:rsid w:val="002A0362"/>
    <w:rsid w:val="002A3571"/>
    <w:rsid w:val="002A6EDC"/>
    <w:rsid w:val="002A7B70"/>
    <w:rsid w:val="002B56E0"/>
    <w:rsid w:val="002B7D11"/>
    <w:rsid w:val="002C25AD"/>
    <w:rsid w:val="002D418B"/>
    <w:rsid w:val="002D4B1E"/>
    <w:rsid w:val="002E3EFF"/>
    <w:rsid w:val="002E6412"/>
    <w:rsid w:val="002F35D9"/>
    <w:rsid w:val="002F531B"/>
    <w:rsid w:val="002F6066"/>
    <w:rsid w:val="002F7F37"/>
    <w:rsid w:val="00301AF2"/>
    <w:rsid w:val="00320C91"/>
    <w:rsid w:val="003215E3"/>
    <w:rsid w:val="00326DBA"/>
    <w:rsid w:val="00327002"/>
    <w:rsid w:val="00334304"/>
    <w:rsid w:val="003433C2"/>
    <w:rsid w:val="00345C08"/>
    <w:rsid w:val="00351FED"/>
    <w:rsid w:val="00361523"/>
    <w:rsid w:val="003663C1"/>
    <w:rsid w:val="00366468"/>
    <w:rsid w:val="00371DCD"/>
    <w:rsid w:val="00377874"/>
    <w:rsid w:val="003811F1"/>
    <w:rsid w:val="003832A6"/>
    <w:rsid w:val="0038722A"/>
    <w:rsid w:val="0038767C"/>
    <w:rsid w:val="003919B3"/>
    <w:rsid w:val="003B3F6E"/>
    <w:rsid w:val="003B6CDD"/>
    <w:rsid w:val="003C49C4"/>
    <w:rsid w:val="003C7BF4"/>
    <w:rsid w:val="003D36CF"/>
    <w:rsid w:val="003D72F5"/>
    <w:rsid w:val="003E6169"/>
    <w:rsid w:val="00404926"/>
    <w:rsid w:val="004057A2"/>
    <w:rsid w:val="004058CE"/>
    <w:rsid w:val="00406AED"/>
    <w:rsid w:val="004134AD"/>
    <w:rsid w:val="0041441F"/>
    <w:rsid w:val="00414650"/>
    <w:rsid w:val="00417FBD"/>
    <w:rsid w:val="00420B34"/>
    <w:rsid w:val="00432AEB"/>
    <w:rsid w:val="00436D05"/>
    <w:rsid w:val="00440835"/>
    <w:rsid w:val="00451056"/>
    <w:rsid w:val="00456470"/>
    <w:rsid w:val="00461A7D"/>
    <w:rsid w:val="0046300B"/>
    <w:rsid w:val="004632B7"/>
    <w:rsid w:val="00476C18"/>
    <w:rsid w:val="00482C9A"/>
    <w:rsid w:val="004911FC"/>
    <w:rsid w:val="004A0A83"/>
    <w:rsid w:val="004A665F"/>
    <w:rsid w:val="004B0B09"/>
    <w:rsid w:val="004B27DA"/>
    <w:rsid w:val="004B6CDF"/>
    <w:rsid w:val="004D739B"/>
    <w:rsid w:val="004D77A0"/>
    <w:rsid w:val="004E6815"/>
    <w:rsid w:val="005012EB"/>
    <w:rsid w:val="00505487"/>
    <w:rsid w:val="005058B3"/>
    <w:rsid w:val="0050596C"/>
    <w:rsid w:val="00520235"/>
    <w:rsid w:val="005272F6"/>
    <w:rsid w:val="00541D27"/>
    <w:rsid w:val="00543266"/>
    <w:rsid w:val="00544B1C"/>
    <w:rsid w:val="00547320"/>
    <w:rsid w:val="00550C33"/>
    <w:rsid w:val="00556F7A"/>
    <w:rsid w:val="005608E5"/>
    <w:rsid w:val="005734AA"/>
    <w:rsid w:val="00576DEB"/>
    <w:rsid w:val="00576F51"/>
    <w:rsid w:val="00590AC0"/>
    <w:rsid w:val="005910F4"/>
    <w:rsid w:val="005912C2"/>
    <w:rsid w:val="00591774"/>
    <w:rsid w:val="0059661A"/>
    <w:rsid w:val="00597650"/>
    <w:rsid w:val="005A27C6"/>
    <w:rsid w:val="005B1631"/>
    <w:rsid w:val="005B3B1B"/>
    <w:rsid w:val="005B5216"/>
    <w:rsid w:val="005B5B88"/>
    <w:rsid w:val="005B5E2A"/>
    <w:rsid w:val="005C4C51"/>
    <w:rsid w:val="005E6C8A"/>
    <w:rsid w:val="005F437C"/>
    <w:rsid w:val="00606717"/>
    <w:rsid w:val="00607BD2"/>
    <w:rsid w:val="00613E73"/>
    <w:rsid w:val="0063144A"/>
    <w:rsid w:val="006360B0"/>
    <w:rsid w:val="00640277"/>
    <w:rsid w:val="00640ED6"/>
    <w:rsid w:val="00641743"/>
    <w:rsid w:val="00643EEF"/>
    <w:rsid w:val="00647FA6"/>
    <w:rsid w:val="006557FC"/>
    <w:rsid w:val="006760D5"/>
    <w:rsid w:val="00676AB1"/>
    <w:rsid w:val="0068230F"/>
    <w:rsid w:val="006953E8"/>
    <w:rsid w:val="006A3CBC"/>
    <w:rsid w:val="006A51CC"/>
    <w:rsid w:val="006A7286"/>
    <w:rsid w:val="006B0003"/>
    <w:rsid w:val="006D4270"/>
    <w:rsid w:val="006D42A3"/>
    <w:rsid w:val="006D53B4"/>
    <w:rsid w:val="006E0C3B"/>
    <w:rsid w:val="006E0CC4"/>
    <w:rsid w:val="006E37EE"/>
    <w:rsid w:val="006E4E83"/>
    <w:rsid w:val="006F1759"/>
    <w:rsid w:val="006F3FC5"/>
    <w:rsid w:val="00701623"/>
    <w:rsid w:val="0070241C"/>
    <w:rsid w:val="007174F6"/>
    <w:rsid w:val="00720E26"/>
    <w:rsid w:val="00742FF3"/>
    <w:rsid w:val="00751752"/>
    <w:rsid w:val="00765F73"/>
    <w:rsid w:val="0076686B"/>
    <w:rsid w:val="00767E5E"/>
    <w:rsid w:val="00770D8A"/>
    <w:rsid w:val="007814B4"/>
    <w:rsid w:val="00782C2F"/>
    <w:rsid w:val="00784EE2"/>
    <w:rsid w:val="00787E63"/>
    <w:rsid w:val="007A475C"/>
    <w:rsid w:val="007B47FF"/>
    <w:rsid w:val="007B64DF"/>
    <w:rsid w:val="007C2789"/>
    <w:rsid w:val="007D7ED6"/>
    <w:rsid w:val="007E6AF0"/>
    <w:rsid w:val="007E7067"/>
    <w:rsid w:val="007F6C4B"/>
    <w:rsid w:val="00813A76"/>
    <w:rsid w:val="00813F3A"/>
    <w:rsid w:val="00831DFA"/>
    <w:rsid w:val="008420F0"/>
    <w:rsid w:val="00850394"/>
    <w:rsid w:val="00862216"/>
    <w:rsid w:val="0086481F"/>
    <w:rsid w:val="00864D9D"/>
    <w:rsid w:val="00865A73"/>
    <w:rsid w:val="00870BF0"/>
    <w:rsid w:val="0088672F"/>
    <w:rsid w:val="00886C85"/>
    <w:rsid w:val="00887989"/>
    <w:rsid w:val="008A3281"/>
    <w:rsid w:val="008B0D05"/>
    <w:rsid w:val="008B1E43"/>
    <w:rsid w:val="008B6C20"/>
    <w:rsid w:val="008C0345"/>
    <w:rsid w:val="008C78B3"/>
    <w:rsid w:val="008E4BFB"/>
    <w:rsid w:val="008E6169"/>
    <w:rsid w:val="00911D79"/>
    <w:rsid w:val="00923B5A"/>
    <w:rsid w:val="0093372F"/>
    <w:rsid w:val="00941127"/>
    <w:rsid w:val="00942DB3"/>
    <w:rsid w:val="009455DA"/>
    <w:rsid w:val="00952273"/>
    <w:rsid w:val="0095375C"/>
    <w:rsid w:val="00953AAF"/>
    <w:rsid w:val="00954B39"/>
    <w:rsid w:val="00955CF6"/>
    <w:rsid w:val="00960158"/>
    <w:rsid w:val="00990193"/>
    <w:rsid w:val="009A07F4"/>
    <w:rsid w:val="009A4502"/>
    <w:rsid w:val="009B2F2A"/>
    <w:rsid w:val="009B7591"/>
    <w:rsid w:val="009C261B"/>
    <w:rsid w:val="009C4C07"/>
    <w:rsid w:val="009C4FC7"/>
    <w:rsid w:val="009D12D3"/>
    <w:rsid w:val="009D5176"/>
    <w:rsid w:val="009D6A8D"/>
    <w:rsid w:val="009E0A41"/>
    <w:rsid w:val="009E5CE8"/>
    <w:rsid w:val="009E769A"/>
    <w:rsid w:val="009E7B27"/>
    <w:rsid w:val="009F3633"/>
    <w:rsid w:val="009F425E"/>
    <w:rsid w:val="009F4DA9"/>
    <w:rsid w:val="009F55D1"/>
    <w:rsid w:val="00A1078A"/>
    <w:rsid w:val="00A12205"/>
    <w:rsid w:val="00A16B72"/>
    <w:rsid w:val="00A2494E"/>
    <w:rsid w:val="00A25A12"/>
    <w:rsid w:val="00A3249D"/>
    <w:rsid w:val="00A3317F"/>
    <w:rsid w:val="00A36034"/>
    <w:rsid w:val="00A3626A"/>
    <w:rsid w:val="00A376E4"/>
    <w:rsid w:val="00A37843"/>
    <w:rsid w:val="00A40688"/>
    <w:rsid w:val="00A54028"/>
    <w:rsid w:val="00A552B1"/>
    <w:rsid w:val="00A61527"/>
    <w:rsid w:val="00A624EC"/>
    <w:rsid w:val="00A629CC"/>
    <w:rsid w:val="00A634C4"/>
    <w:rsid w:val="00A65284"/>
    <w:rsid w:val="00A70EDA"/>
    <w:rsid w:val="00A737DD"/>
    <w:rsid w:val="00A748A9"/>
    <w:rsid w:val="00A76D39"/>
    <w:rsid w:val="00A7717E"/>
    <w:rsid w:val="00A8429C"/>
    <w:rsid w:val="00A96427"/>
    <w:rsid w:val="00AA653B"/>
    <w:rsid w:val="00AB2128"/>
    <w:rsid w:val="00AB3E8B"/>
    <w:rsid w:val="00AC13BB"/>
    <w:rsid w:val="00AC1DA5"/>
    <w:rsid w:val="00AC43BB"/>
    <w:rsid w:val="00AD5338"/>
    <w:rsid w:val="00AD56E2"/>
    <w:rsid w:val="00AD6D3C"/>
    <w:rsid w:val="00AD7B35"/>
    <w:rsid w:val="00AE0EA5"/>
    <w:rsid w:val="00AF16C6"/>
    <w:rsid w:val="00AF37B0"/>
    <w:rsid w:val="00AF6ADE"/>
    <w:rsid w:val="00B07D2C"/>
    <w:rsid w:val="00B115B0"/>
    <w:rsid w:val="00B25E79"/>
    <w:rsid w:val="00B27564"/>
    <w:rsid w:val="00B27C80"/>
    <w:rsid w:val="00B4296B"/>
    <w:rsid w:val="00B4358F"/>
    <w:rsid w:val="00B56B05"/>
    <w:rsid w:val="00B700A6"/>
    <w:rsid w:val="00B84F65"/>
    <w:rsid w:val="00B91010"/>
    <w:rsid w:val="00B9616D"/>
    <w:rsid w:val="00B96698"/>
    <w:rsid w:val="00B96B1C"/>
    <w:rsid w:val="00BB0928"/>
    <w:rsid w:val="00BD3C22"/>
    <w:rsid w:val="00BE6315"/>
    <w:rsid w:val="00BE70D4"/>
    <w:rsid w:val="00BF286A"/>
    <w:rsid w:val="00BF7DF9"/>
    <w:rsid w:val="00C0314E"/>
    <w:rsid w:val="00C03A6C"/>
    <w:rsid w:val="00C13B86"/>
    <w:rsid w:val="00C1470A"/>
    <w:rsid w:val="00C23C04"/>
    <w:rsid w:val="00C36350"/>
    <w:rsid w:val="00C453A0"/>
    <w:rsid w:val="00C52881"/>
    <w:rsid w:val="00C545E0"/>
    <w:rsid w:val="00C56668"/>
    <w:rsid w:val="00C56B2A"/>
    <w:rsid w:val="00C61363"/>
    <w:rsid w:val="00C6170F"/>
    <w:rsid w:val="00C63378"/>
    <w:rsid w:val="00C664CD"/>
    <w:rsid w:val="00C70F3F"/>
    <w:rsid w:val="00C76A9E"/>
    <w:rsid w:val="00C76B92"/>
    <w:rsid w:val="00C76C89"/>
    <w:rsid w:val="00C839F2"/>
    <w:rsid w:val="00C863F4"/>
    <w:rsid w:val="00C8795D"/>
    <w:rsid w:val="00C911BB"/>
    <w:rsid w:val="00CA32BA"/>
    <w:rsid w:val="00CB59E2"/>
    <w:rsid w:val="00CB6857"/>
    <w:rsid w:val="00CC1AAD"/>
    <w:rsid w:val="00CC5AB8"/>
    <w:rsid w:val="00CE6008"/>
    <w:rsid w:val="00CE7C43"/>
    <w:rsid w:val="00CF33D8"/>
    <w:rsid w:val="00D00A0F"/>
    <w:rsid w:val="00D27A31"/>
    <w:rsid w:val="00D31DA8"/>
    <w:rsid w:val="00D52750"/>
    <w:rsid w:val="00D54F64"/>
    <w:rsid w:val="00D6021E"/>
    <w:rsid w:val="00D60313"/>
    <w:rsid w:val="00D61FAF"/>
    <w:rsid w:val="00D72562"/>
    <w:rsid w:val="00D73105"/>
    <w:rsid w:val="00D8474A"/>
    <w:rsid w:val="00D91BEA"/>
    <w:rsid w:val="00D91C04"/>
    <w:rsid w:val="00DA16B6"/>
    <w:rsid w:val="00DA1B7E"/>
    <w:rsid w:val="00DA33E9"/>
    <w:rsid w:val="00DA4B01"/>
    <w:rsid w:val="00DA595D"/>
    <w:rsid w:val="00DA777A"/>
    <w:rsid w:val="00DB2D41"/>
    <w:rsid w:val="00DB5AEF"/>
    <w:rsid w:val="00DB5CBA"/>
    <w:rsid w:val="00DC2F9D"/>
    <w:rsid w:val="00DC69B2"/>
    <w:rsid w:val="00DD04AA"/>
    <w:rsid w:val="00DD48EF"/>
    <w:rsid w:val="00DD5E61"/>
    <w:rsid w:val="00DE2ED4"/>
    <w:rsid w:val="00DE4401"/>
    <w:rsid w:val="00DF2B39"/>
    <w:rsid w:val="00E0473F"/>
    <w:rsid w:val="00E04A9A"/>
    <w:rsid w:val="00E06916"/>
    <w:rsid w:val="00E16E78"/>
    <w:rsid w:val="00E220FB"/>
    <w:rsid w:val="00E2579C"/>
    <w:rsid w:val="00E2633B"/>
    <w:rsid w:val="00E26B4D"/>
    <w:rsid w:val="00E333E2"/>
    <w:rsid w:val="00E4160C"/>
    <w:rsid w:val="00E4296B"/>
    <w:rsid w:val="00E42B7C"/>
    <w:rsid w:val="00E5142F"/>
    <w:rsid w:val="00E51549"/>
    <w:rsid w:val="00E51F6D"/>
    <w:rsid w:val="00E6098E"/>
    <w:rsid w:val="00E64FAE"/>
    <w:rsid w:val="00E65976"/>
    <w:rsid w:val="00E757C1"/>
    <w:rsid w:val="00E75FA1"/>
    <w:rsid w:val="00E77D37"/>
    <w:rsid w:val="00E929BC"/>
    <w:rsid w:val="00E92D4A"/>
    <w:rsid w:val="00E9509B"/>
    <w:rsid w:val="00EA26B6"/>
    <w:rsid w:val="00EB6A84"/>
    <w:rsid w:val="00EB6BA6"/>
    <w:rsid w:val="00EB6BCB"/>
    <w:rsid w:val="00EC07FD"/>
    <w:rsid w:val="00EC6516"/>
    <w:rsid w:val="00ED1360"/>
    <w:rsid w:val="00ED22A6"/>
    <w:rsid w:val="00ED42DD"/>
    <w:rsid w:val="00EE1E90"/>
    <w:rsid w:val="00EE42FF"/>
    <w:rsid w:val="00EE763F"/>
    <w:rsid w:val="00EF2F78"/>
    <w:rsid w:val="00F06AA8"/>
    <w:rsid w:val="00F10EE0"/>
    <w:rsid w:val="00F15EB1"/>
    <w:rsid w:val="00F22324"/>
    <w:rsid w:val="00F247B0"/>
    <w:rsid w:val="00F24B26"/>
    <w:rsid w:val="00F254DE"/>
    <w:rsid w:val="00F30132"/>
    <w:rsid w:val="00F42873"/>
    <w:rsid w:val="00F5094A"/>
    <w:rsid w:val="00F57161"/>
    <w:rsid w:val="00F63AD0"/>
    <w:rsid w:val="00F647BC"/>
    <w:rsid w:val="00F7702A"/>
    <w:rsid w:val="00F77DDC"/>
    <w:rsid w:val="00F833DC"/>
    <w:rsid w:val="00F83879"/>
    <w:rsid w:val="00F84E0B"/>
    <w:rsid w:val="00F919C6"/>
    <w:rsid w:val="00F948AE"/>
    <w:rsid w:val="00FA441B"/>
    <w:rsid w:val="00FA588A"/>
    <w:rsid w:val="00FA7C5E"/>
    <w:rsid w:val="00FB21E3"/>
    <w:rsid w:val="00FB3177"/>
    <w:rsid w:val="00FB3A28"/>
    <w:rsid w:val="00FC099C"/>
    <w:rsid w:val="00FC1C87"/>
    <w:rsid w:val="00FC3ACA"/>
    <w:rsid w:val="00FF0753"/>
    <w:rsid w:val="00FF1F1C"/>
    <w:rsid w:val="00FF6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A74B806-04D5-4919-ADCB-25C5529A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270"/>
    <w:rPr>
      <w:sz w:val="24"/>
      <w:szCs w:val="24"/>
    </w:rPr>
  </w:style>
  <w:style w:type="paragraph" w:styleId="2">
    <w:name w:val="heading 2"/>
    <w:basedOn w:val="a"/>
    <w:next w:val="a"/>
    <w:link w:val="20"/>
    <w:qFormat/>
    <w:rsid w:val="00FA588A"/>
    <w:pPr>
      <w:keepNext/>
      <w:autoSpaceDE w:val="0"/>
      <w:autoSpaceDN w:val="0"/>
      <w:adjustRightInd w:val="0"/>
      <w:jc w:val="right"/>
      <w:outlineLvl w:val="1"/>
    </w:pPr>
    <w:rPr>
      <w:rFonts w:ascii="Times New Roman" w:eastAsia="Times New Roman" w:hAnsi="Times New Roman"/>
      <w:sz w:val="28"/>
    </w:rPr>
  </w:style>
  <w:style w:type="paragraph" w:styleId="7">
    <w:name w:val="heading 7"/>
    <w:basedOn w:val="a"/>
    <w:next w:val="a"/>
    <w:link w:val="70"/>
    <w:qFormat/>
    <w:rsid w:val="00FA588A"/>
    <w:pPr>
      <w:keepNext/>
      <w:autoSpaceDE w:val="0"/>
      <w:autoSpaceDN w:val="0"/>
      <w:adjustRightInd w:val="0"/>
      <w:jc w:val="center"/>
      <w:outlineLvl w:val="6"/>
    </w:pPr>
    <w:rPr>
      <w:rFonts w:ascii="Times New Roman" w:eastAsia="Times New Roman" w:hAnsi="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3BB"/>
    <w:pPr>
      <w:ind w:left="720"/>
      <w:contextualSpacing/>
    </w:pPr>
  </w:style>
  <w:style w:type="paragraph" w:styleId="a4">
    <w:name w:val="Balloon Text"/>
    <w:basedOn w:val="a"/>
    <w:link w:val="a5"/>
    <w:uiPriority w:val="99"/>
    <w:semiHidden/>
    <w:unhideWhenUsed/>
    <w:rsid w:val="00A737DD"/>
    <w:rPr>
      <w:rFonts w:ascii="Segoe UI" w:hAnsi="Segoe UI" w:cs="Segoe UI"/>
      <w:sz w:val="18"/>
      <w:szCs w:val="18"/>
    </w:rPr>
  </w:style>
  <w:style w:type="character" w:customStyle="1" w:styleId="a5">
    <w:name w:val="Текст выноски Знак"/>
    <w:link w:val="a4"/>
    <w:uiPriority w:val="99"/>
    <w:semiHidden/>
    <w:rsid w:val="00A737DD"/>
    <w:rPr>
      <w:rFonts w:ascii="Segoe UI" w:hAnsi="Segoe UI" w:cs="Segoe UI"/>
      <w:sz w:val="18"/>
      <w:szCs w:val="18"/>
    </w:rPr>
  </w:style>
  <w:style w:type="character" w:customStyle="1" w:styleId="20">
    <w:name w:val="Заголовок 2 Знак"/>
    <w:link w:val="2"/>
    <w:rsid w:val="00FA588A"/>
    <w:rPr>
      <w:rFonts w:ascii="Times New Roman" w:eastAsia="Times New Roman" w:hAnsi="Times New Roman" w:cs="Times New Roman"/>
      <w:sz w:val="28"/>
    </w:rPr>
  </w:style>
  <w:style w:type="character" w:customStyle="1" w:styleId="70">
    <w:name w:val="Заголовок 7 Знак"/>
    <w:link w:val="7"/>
    <w:rsid w:val="00FA588A"/>
    <w:rPr>
      <w:rFonts w:ascii="Times New Roman" w:eastAsia="Times New Roman" w:hAnsi="Times New Roman" w:cs="Times New Roman"/>
      <w:b/>
      <w:bCs/>
      <w:sz w:val="28"/>
    </w:rPr>
  </w:style>
  <w:style w:type="paragraph" w:styleId="a6">
    <w:name w:val="Body Text"/>
    <w:basedOn w:val="a"/>
    <w:link w:val="a7"/>
    <w:uiPriority w:val="99"/>
    <w:rsid w:val="00BD3C22"/>
    <w:pPr>
      <w:widowControl w:val="0"/>
      <w:shd w:val="clear" w:color="auto" w:fill="FFFFFF"/>
      <w:autoSpaceDE w:val="0"/>
      <w:autoSpaceDN w:val="0"/>
    </w:pPr>
    <w:rPr>
      <w:rFonts w:ascii="Courier New" w:eastAsia="Times New Roman" w:hAnsi="Courier New" w:cs="Courier New"/>
      <w:i/>
      <w:iCs/>
      <w:color w:val="000000"/>
    </w:rPr>
  </w:style>
  <w:style w:type="character" w:customStyle="1" w:styleId="a7">
    <w:name w:val="Основной текст Знак"/>
    <w:link w:val="a6"/>
    <w:uiPriority w:val="99"/>
    <w:rsid w:val="00BD3C22"/>
    <w:rPr>
      <w:rFonts w:ascii="Courier New" w:eastAsia="Times New Roman" w:hAnsi="Courier New" w:cs="Courier New"/>
      <w:i/>
      <w:iCs/>
      <w:color w:val="000000"/>
      <w:shd w:val="clear" w:color="auto" w:fill="FFFFFF"/>
    </w:rPr>
  </w:style>
  <w:style w:type="character" w:customStyle="1" w:styleId="21">
    <w:name w:val="Основной текст (2)_"/>
    <w:link w:val="22"/>
    <w:uiPriority w:val="99"/>
    <w:locked/>
    <w:rsid w:val="00BD3C22"/>
    <w:rPr>
      <w:rFonts w:cs="Times New Roman"/>
      <w:b/>
      <w:bCs/>
      <w:spacing w:val="10"/>
      <w:sz w:val="25"/>
      <w:szCs w:val="25"/>
      <w:shd w:val="clear" w:color="auto" w:fill="FFFFFF"/>
    </w:rPr>
  </w:style>
  <w:style w:type="character" w:customStyle="1" w:styleId="a8">
    <w:name w:val="Основной текст + Полужирный"/>
    <w:aliases w:val="Интервал 2 pt"/>
    <w:uiPriority w:val="99"/>
    <w:rsid w:val="00BD3C22"/>
    <w:rPr>
      <w:rFonts w:ascii="Courier New" w:eastAsia="Times New Roman" w:hAnsi="Courier New" w:cs="Courier New"/>
      <w:b/>
      <w:bCs/>
      <w:i/>
      <w:iCs/>
      <w:color w:val="000000"/>
      <w:spacing w:val="50"/>
      <w:sz w:val="25"/>
      <w:szCs w:val="25"/>
      <w:shd w:val="clear" w:color="auto" w:fill="FFFFFF"/>
      <w:lang w:bidi="ar-SA"/>
    </w:rPr>
  </w:style>
  <w:style w:type="character" w:customStyle="1" w:styleId="Exact">
    <w:name w:val="Основной текст Exact"/>
    <w:uiPriority w:val="99"/>
    <w:rsid w:val="00BD3C22"/>
    <w:rPr>
      <w:rFonts w:ascii="Times New Roman" w:hAnsi="Times New Roman" w:cs="Times New Roman"/>
      <w:spacing w:val="9"/>
      <w:u w:val="none"/>
    </w:rPr>
  </w:style>
  <w:style w:type="paragraph" w:customStyle="1" w:styleId="22">
    <w:name w:val="Основной текст (2)"/>
    <w:basedOn w:val="a"/>
    <w:link w:val="21"/>
    <w:uiPriority w:val="99"/>
    <w:rsid w:val="00BD3C22"/>
    <w:pPr>
      <w:widowControl w:val="0"/>
      <w:shd w:val="clear" w:color="auto" w:fill="FFFFFF"/>
      <w:spacing w:line="652" w:lineRule="exact"/>
      <w:jc w:val="center"/>
    </w:pPr>
    <w:rPr>
      <w:b/>
      <w:bCs/>
      <w:spacing w:val="10"/>
      <w:sz w:val="25"/>
      <w:szCs w:val="25"/>
    </w:rPr>
  </w:style>
  <w:style w:type="paragraph" w:customStyle="1" w:styleId="ConsPlusNormal">
    <w:name w:val="ConsPlusNormal"/>
    <w:rsid w:val="00C23C04"/>
    <w:pPr>
      <w:widowControl w:val="0"/>
      <w:autoSpaceDE w:val="0"/>
      <w:autoSpaceDN w:val="0"/>
      <w:adjustRightInd w:val="0"/>
    </w:pPr>
    <w:rPr>
      <w:rFonts w:ascii="Arial" w:hAnsi="Arial" w:cs="Arial"/>
    </w:rPr>
  </w:style>
  <w:style w:type="paragraph" w:styleId="a9">
    <w:name w:val="header"/>
    <w:basedOn w:val="a"/>
    <w:link w:val="aa"/>
    <w:uiPriority w:val="99"/>
    <w:unhideWhenUsed/>
    <w:rsid w:val="00AA653B"/>
    <w:pPr>
      <w:tabs>
        <w:tab w:val="center" w:pos="4677"/>
        <w:tab w:val="right" w:pos="9355"/>
      </w:tabs>
    </w:pPr>
  </w:style>
  <w:style w:type="character" w:customStyle="1" w:styleId="aa">
    <w:name w:val="Верхний колонтитул Знак"/>
    <w:basedOn w:val="a0"/>
    <w:link w:val="a9"/>
    <w:uiPriority w:val="99"/>
    <w:rsid w:val="00AA653B"/>
  </w:style>
  <w:style w:type="paragraph" w:styleId="ab">
    <w:name w:val="footer"/>
    <w:basedOn w:val="a"/>
    <w:link w:val="ac"/>
    <w:uiPriority w:val="99"/>
    <w:unhideWhenUsed/>
    <w:rsid w:val="00AA653B"/>
    <w:pPr>
      <w:tabs>
        <w:tab w:val="center" w:pos="4677"/>
        <w:tab w:val="right" w:pos="9355"/>
      </w:tabs>
    </w:pPr>
  </w:style>
  <w:style w:type="character" w:customStyle="1" w:styleId="ac">
    <w:name w:val="Нижний колонтитул Знак"/>
    <w:basedOn w:val="a0"/>
    <w:link w:val="ab"/>
    <w:uiPriority w:val="99"/>
    <w:rsid w:val="00AA653B"/>
  </w:style>
  <w:style w:type="character" w:customStyle="1" w:styleId="ad">
    <w:name w:val="Основной текст_"/>
    <w:link w:val="1"/>
    <w:rsid w:val="00C36350"/>
    <w:rPr>
      <w:rFonts w:ascii="Times New Roman" w:eastAsia="Times New Roman" w:hAnsi="Times New Roman" w:cs="Times New Roman"/>
      <w:sz w:val="26"/>
      <w:szCs w:val="26"/>
      <w:shd w:val="clear" w:color="auto" w:fill="FFFFFF"/>
    </w:rPr>
  </w:style>
  <w:style w:type="character" w:customStyle="1" w:styleId="71">
    <w:name w:val="Основной текст (7)_"/>
    <w:link w:val="72"/>
    <w:rsid w:val="00C36350"/>
    <w:rPr>
      <w:rFonts w:ascii="Times New Roman" w:eastAsia="Times New Roman" w:hAnsi="Times New Roman" w:cs="Times New Roman"/>
      <w:b/>
      <w:bCs/>
      <w:sz w:val="26"/>
      <w:szCs w:val="26"/>
      <w:shd w:val="clear" w:color="auto" w:fill="FFFFFF"/>
    </w:rPr>
  </w:style>
  <w:style w:type="paragraph" w:customStyle="1" w:styleId="1">
    <w:name w:val="Основной текст1"/>
    <w:basedOn w:val="a"/>
    <w:link w:val="ad"/>
    <w:rsid w:val="00C36350"/>
    <w:pPr>
      <w:widowControl w:val="0"/>
      <w:shd w:val="clear" w:color="auto" w:fill="FFFFFF"/>
      <w:spacing w:after="300" w:line="326" w:lineRule="exact"/>
      <w:ind w:hanging="340"/>
      <w:jc w:val="center"/>
    </w:pPr>
    <w:rPr>
      <w:rFonts w:ascii="Times New Roman" w:eastAsia="Times New Roman" w:hAnsi="Times New Roman"/>
      <w:sz w:val="26"/>
      <w:szCs w:val="26"/>
    </w:rPr>
  </w:style>
  <w:style w:type="paragraph" w:customStyle="1" w:styleId="72">
    <w:name w:val="Основной текст (7)"/>
    <w:basedOn w:val="a"/>
    <w:link w:val="71"/>
    <w:rsid w:val="00C36350"/>
    <w:pPr>
      <w:widowControl w:val="0"/>
      <w:shd w:val="clear" w:color="auto" w:fill="FFFFFF"/>
      <w:spacing w:after="420" w:line="0" w:lineRule="atLeast"/>
      <w:jc w:val="center"/>
    </w:pPr>
    <w:rPr>
      <w:rFonts w:ascii="Times New Roman" w:eastAsia="Times New Roman" w:hAnsi="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333229">
      <w:bodyDiv w:val="1"/>
      <w:marLeft w:val="0"/>
      <w:marRight w:val="0"/>
      <w:marTop w:val="0"/>
      <w:marBottom w:val="0"/>
      <w:divBdr>
        <w:top w:val="none" w:sz="0" w:space="0" w:color="auto"/>
        <w:left w:val="none" w:sz="0" w:space="0" w:color="auto"/>
        <w:bottom w:val="none" w:sz="0" w:space="0" w:color="auto"/>
        <w:right w:val="none" w:sz="0" w:space="0" w:color="auto"/>
      </w:divBdr>
    </w:div>
    <w:div w:id="567496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C394B373826A1CFA32A29878660A15CB36D35A9998C9DB0391064C51032ABEF0C2D775337C99C85A7A3E408140DEBE373E975478DU7VB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394B373826A1CFA32A29878660A15CB36D35A9998C9DB0391064C51032ABEF0C2D775630CD9C85A7A3E408140DEBE373E975478DU7VB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394B373826A1CFA32A29878660A15CB36D35A9998C9DB0391064C51032ABEF0C2D775630CC9C85A7A3E408140DEBE373E975478DU7VB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C394B373826A1CFA32A29878660A15CB36D35A9998C9DB0391064C51032ABEF0C2D775637CC9C85A7A3E408140DEBE373E975478DU7VBN" TargetMode="External"/><Relationship Id="rId4" Type="http://schemas.openxmlformats.org/officeDocument/2006/relationships/settings" Target="settings.xml"/><Relationship Id="rId9" Type="http://schemas.openxmlformats.org/officeDocument/2006/relationships/hyperlink" Target="consultantplus://offline/ref=31DBB7912E571AF5E7CB331F88C969C2E8A77B6DCF37069E6199552780223ACD5816AFDB9EC0CEF8E2149D379F805B98EF2166AFF06CAA10R4T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70210-98EF-4105-BB0F-B497038E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1608</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10759</CharactersWithSpaces>
  <SharedDoc>false</SharedDoc>
  <HLinks>
    <vt:vector size="30" baseType="variant">
      <vt:variant>
        <vt:i4>5111823</vt:i4>
      </vt:variant>
      <vt:variant>
        <vt:i4>12</vt:i4>
      </vt:variant>
      <vt:variant>
        <vt:i4>0</vt:i4>
      </vt:variant>
      <vt:variant>
        <vt:i4>5</vt:i4>
      </vt:variant>
      <vt:variant>
        <vt:lpwstr>consultantplus://offline/ref=2C394B373826A1CFA32A29878660A15CB36D35A9998C9DB0391064C51032ABEF0C2D775337C99C85A7A3E408140DEBE373E975478DU7VBN</vt:lpwstr>
      </vt:variant>
      <vt:variant>
        <vt:lpwstr/>
      </vt:variant>
      <vt:variant>
        <vt:i4>5111888</vt:i4>
      </vt:variant>
      <vt:variant>
        <vt:i4>9</vt:i4>
      </vt:variant>
      <vt:variant>
        <vt:i4>0</vt:i4>
      </vt:variant>
      <vt:variant>
        <vt:i4>5</vt:i4>
      </vt:variant>
      <vt:variant>
        <vt:lpwstr>consultantplus://offline/ref=2C394B373826A1CFA32A29878660A15CB36D35A9998C9DB0391064C51032ABEF0C2D775630CD9C85A7A3E408140DEBE373E975478DU7VBN</vt:lpwstr>
      </vt:variant>
      <vt:variant>
        <vt:lpwstr/>
      </vt:variant>
      <vt:variant>
        <vt:i4>5111895</vt:i4>
      </vt:variant>
      <vt:variant>
        <vt:i4>6</vt:i4>
      </vt:variant>
      <vt:variant>
        <vt:i4>0</vt:i4>
      </vt:variant>
      <vt:variant>
        <vt:i4>5</vt:i4>
      </vt:variant>
      <vt:variant>
        <vt:lpwstr>consultantplus://offline/ref=2C394B373826A1CFA32A29878660A15CB36D35A9998C9DB0391064C51032ABEF0C2D775630CC9C85A7A3E408140DEBE373E975478DU7VBN</vt:lpwstr>
      </vt:variant>
      <vt:variant>
        <vt:lpwstr/>
      </vt:variant>
      <vt:variant>
        <vt:i4>5111888</vt:i4>
      </vt:variant>
      <vt:variant>
        <vt:i4>3</vt:i4>
      </vt:variant>
      <vt:variant>
        <vt:i4>0</vt:i4>
      </vt:variant>
      <vt:variant>
        <vt:i4>5</vt:i4>
      </vt:variant>
      <vt:variant>
        <vt:lpwstr>consultantplus://offline/ref=2C394B373826A1CFA32A29878660A15CB36D35A9998C9DB0391064C51032ABEF0C2D775637CC9C85A7A3E408140DEBE373E975478DU7VBN</vt:lpwstr>
      </vt:variant>
      <vt:variant>
        <vt:lpwstr/>
      </vt:variant>
      <vt:variant>
        <vt:i4>8323180</vt:i4>
      </vt:variant>
      <vt:variant>
        <vt:i4>0</vt:i4>
      </vt:variant>
      <vt:variant>
        <vt:i4>0</vt:i4>
      </vt:variant>
      <vt:variant>
        <vt:i4>5</vt:i4>
      </vt:variant>
      <vt:variant>
        <vt:lpwstr>consultantplus://offline/ref=31DBB7912E571AF5E7CB331F88C969C2E8A77B6DCF37069E6199552780223ACD5816AFDB9EC0CEF8E2149D379F805B98EF2166AFF06CAA10R4T8H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cp:lastModifiedBy>Солошенко Леонид Александрович</cp:lastModifiedBy>
  <cp:revision>2</cp:revision>
  <cp:lastPrinted>2018-10-23T13:24:00Z</cp:lastPrinted>
  <dcterms:created xsi:type="dcterms:W3CDTF">2019-01-10T07:29:00Z</dcterms:created>
  <dcterms:modified xsi:type="dcterms:W3CDTF">2019-01-10T07:29:00Z</dcterms:modified>
</cp:coreProperties>
</file>